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W w:w="10207" w:type="dxa"/>
        <w:jc w:val="left"/>
        <w:tblInd w:w="-34" w:type="dxa"/>
        <w:tblBorders/>
        <w:tblCellMar>
          <w:top w:w="0" w:type="dxa"/>
          <w:left w:w="108" w:type="dxa"/>
          <w:bottom w:w="0" w:type="dxa"/>
          <w:right w:w="108" w:type="dxa"/>
        </w:tblCellMar>
        <w:tblLook w:val="04a0" w:noVBand="1" w:noHBand="0" w:lastColumn="0" w:firstColumn="1" w:lastRow="0" w:firstRow="1"/>
      </w:tblPr>
      <w:tblGrid>
        <w:gridCol w:w="222"/>
        <w:gridCol w:w="5097"/>
        <w:gridCol w:w="498"/>
        <w:gridCol w:w="4390"/>
      </w:tblGrid>
      <w:tr>
        <w:trPr/>
        <w:tc>
          <w:tcPr>
            <w:tcW w:w="5319" w:type="dxa"/>
            <w:gridSpan w:val="2"/>
            <w:tcBorders/>
            <w:shd w:color="auto" w:fill="auto" w:val="clear"/>
          </w:tcPr>
          <w:p>
            <w:pPr>
              <w:pStyle w:val="Normal"/>
              <w:ind w:left="34" w:hanging="0"/>
              <w:jc w:val="center"/>
              <w:rPr/>
            </w:pPr>
            <w:r>
              <w:rPr/>
              <w:drawing>
                <wp:inline distT="0" distB="0" distL="0" distR="0">
                  <wp:extent cx="409575" cy="409575"/>
                  <wp:effectExtent l="0" t="0" r="0"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D"/>
                          <pic:cNvPicPr>
                            <a:picLocks noChangeAspect="1" noChangeArrowheads="1"/>
                          </pic:cNvPicPr>
                        </pic:nvPicPr>
                        <pic:blipFill>
                          <a:blip r:embed="rId2"/>
                          <a:stretch>
                            <a:fillRect/>
                          </a:stretch>
                        </pic:blipFill>
                        <pic:spPr bwMode="auto">
                          <a:xfrm>
                            <a:off x="0" y="0"/>
                            <a:ext cx="409575" cy="409575"/>
                          </a:xfrm>
                          <a:prstGeom prst="rect">
                            <a:avLst/>
                          </a:prstGeom>
                        </pic:spPr>
                      </pic:pic>
                    </a:graphicData>
                  </a:graphic>
                </wp:inline>
              </w:drawing>
            </w:r>
          </w:p>
        </w:tc>
        <w:tc>
          <w:tcPr>
            <w:tcW w:w="4888" w:type="dxa"/>
            <w:gridSpan w:val="2"/>
            <w:tcBorders/>
            <w:shd w:color="auto" w:fill="auto" w:val="clear"/>
          </w:tcPr>
          <w:p>
            <w:pPr>
              <w:pStyle w:val="Normal"/>
              <w:spacing w:before="0" w:after="0"/>
              <w:ind w:left="175" w:hanging="0"/>
              <w:contextualSpacing/>
              <w:rPr>
                <w:rFonts w:ascii="Calibri" w:hAnsi="Calibri" w:asciiTheme="minorHAnsi" w:hAnsiTheme="minorHAnsi"/>
              </w:rPr>
            </w:pPr>
            <w:r>
              <w:rPr>
                <w:rFonts w:asciiTheme="minorHAnsi" w:hAnsiTheme="minorHAnsi" w:ascii="Calibri" w:hAnsi="Calibri"/>
              </w:rPr>
            </w:r>
          </w:p>
        </w:tc>
      </w:tr>
      <w:tr>
        <w:trPr/>
        <w:tc>
          <w:tcPr>
            <w:tcW w:w="5319" w:type="dxa"/>
            <w:gridSpan w:val="2"/>
            <w:tcBorders/>
            <w:shd w:color="auto" w:fill="auto" w:val="clear"/>
          </w:tcPr>
          <w:p>
            <w:pPr>
              <w:pStyle w:val="Normal"/>
              <w:ind w:left="34" w:hanging="0"/>
              <w:jc w:val="center"/>
              <w:rPr/>
            </w:pPr>
            <w:r>
              <w:rPr>
                <w:rFonts w:ascii="Calibri" w:hAnsi="Calibri" w:asciiTheme="minorHAnsi" w:hAnsiTheme="minorHAnsi"/>
                <w:sz w:val="22"/>
                <w:szCs w:val="22"/>
              </w:rPr>
              <w:t>ΕΛΛΗΝΙΚΗ ΔΗΜΟΚΡΑΤΙΑ</w:t>
            </w:r>
          </w:p>
          <w:p>
            <w:pPr>
              <w:pStyle w:val="Normal"/>
              <w:jc w:val="center"/>
              <w:rPr/>
            </w:pPr>
            <w:r>
              <w:rPr>
                <w:rFonts w:ascii="Calibri" w:hAnsi="Calibri" w:asciiTheme="minorHAnsi" w:hAnsiTheme="minorHAnsi"/>
                <w:sz w:val="22"/>
                <w:szCs w:val="22"/>
              </w:rPr>
              <w:t>ΥΠΟΥΡΓΕΙΟ ΠΑΙΔΕΙΑΣ, ΕΡΕΥΝΑΣ ΚΑΙ ΘΡΗΣΚΕΥΜΑΤΩΝ</w:t>
            </w:r>
          </w:p>
          <w:p>
            <w:pPr>
              <w:pStyle w:val="Normal"/>
              <w:ind w:left="34" w:hanging="0"/>
              <w:jc w:val="center"/>
              <w:rPr>
                <w:rFonts w:ascii="Calibri" w:hAnsi="Calibri" w:asciiTheme="minorHAnsi" w:hAnsiTheme="minorHAnsi"/>
              </w:rPr>
            </w:pPr>
            <w:r>
              <w:rPr>
                <w:rFonts w:asciiTheme="minorHAnsi" w:hAnsiTheme="minorHAnsi" w:ascii="Calibri" w:hAnsi="Calibri"/>
              </w:rPr>
            </w:r>
          </w:p>
        </w:tc>
        <w:tc>
          <w:tcPr>
            <w:tcW w:w="4888" w:type="dxa"/>
            <w:gridSpan w:val="2"/>
            <w:tcBorders/>
            <w:shd w:color="auto" w:fill="auto" w:val="clear"/>
          </w:tcPr>
          <w:p>
            <w:pPr>
              <w:pStyle w:val="Normal"/>
              <w:spacing w:before="0" w:after="0"/>
              <w:ind w:left="175" w:hanging="0"/>
              <w:contextualSpacing/>
              <w:rPr>
                <w:rFonts w:ascii="Calibri" w:hAnsi="Calibri" w:asciiTheme="minorHAnsi" w:hAnsiTheme="minorHAnsi"/>
              </w:rPr>
            </w:pPr>
            <w:r>
              <w:rPr>
                <w:rFonts w:asciiTheme="minorHAnsi" w:hAnsiTheme="minorHAnsi" w:ascii="Calibri" w:hAnsi="Calibri"/>
              </w:rPr>
            </w:r>
          </w:p>
          <w:p>
            <w:pPr>
              <w:pStyle w:val="Normal"/>
              <w:spacing w:before="0" w:after="0"/>
              <w:ind w:left="175" w:hanging="0"/>
              <w:contextualSpacing/>
              <w:rPr>
                <w:rFonts w:ascii="Calibri" w:hAnsi="Calibri" w:asciiTheme="minorHAnsi" w:hAnsiTheme="minorHAnsi"/>
              </w:rPr>
            </w:pPr>
            <w:r>
              <w:rPr>
                <w:rFonts w:asciiTheme="minorHAnsi" w:hAnsiTheme="minorHAnsi" w:ascii="Calibri" w:hAnsi="Calibri"/>
              </w:rPr>
            </w:r>
          </w:p>
          <w:p>
            <w:pPr>
              <w:pStyle w:val="Normal"/>
              <w:spacing w:before="0" w:after="0"/>
              <w:ind w:left="175" w:hanging="0"/>
              <w:contextualSpacing/>
              <w:rPr>
                <w:rFonts w:ascii="Calibri" w:hAnsi="Calibri" w:asciiTheme="minorHAnsi" w:hAnsiTheme="minorHAnsi"/>
              </w:rPr>
            </w:pPr>
            <w:r>
              <w:rPr>
                <w:rFonts w:asciiTheme="minorHAnsi" w:hAnsiTheme="minorHAnsi" w:ascii="Calibri" w:hAnsi="Calibri"/>
              </w:rPr>
            </w:r>
          </w:p>
        </w:tc>
      </w:tr>
      <w:tr>
        <w:trPr/>
        <w:tc>
          <w:tcPr>
            <w:tcW w:w="5319" w:type="dxa"/>
            <w:gridSpan w:val="2"/>
            <w:tcBorders/>
            <w:shd w:color="auto" w:fill="auto" w:val="clear"/>
          </w:tcPr>
          <w:p>
            <w:pPr>
              <w:pStyle w:val="Normal"/>
              <w:spacing w:before="0" w:after="0"/>
              <w:ind w:left="34" w:hanging="0"/>
              <w:contextualSpacing/>
              <w:jc w:val="center"/>
              <w:rPr/>
            </w:pPr>
            <w:r>
              <w:rPr>
                <w:rFonts w:ascii="Calibri" w:hAnsi="Calibri" w:asciiTheme="minorHAnsi" w:hAnsiTheme="minorHAnsi"/>
                <w:sz w:val="22"/>
                <w:szCs w:val="22"/>
              </w:rPr>
              <w:t>ΓΕΝΙΚΗ ΔΙΕΥΘΥΝΣΗ ΣΤΡΑΤΗΓΙΚΟΥ ΣΧΕΔΙΑΣΜΟΥ, ΠΡΟΓΡΑΜΜΑΤΙΣΜΟΥ ΚΑΙ ΗΛΕΚΤΡΟΝΙΚΗΣ ΔΙΑΚΥΒΕΡΝΗΣΗΣ</w:t>
            </w:r>
          </w:p>
          <w:p>
            <w:pPr>
              <w:pStyle w:val="Normal"/>
              <w:spacing w:before="0" w:after="0"/>
              <w:ind w:left="34" w:hanging="0"/>
              <w:contextualSpacing/>
              <w:jc w:val="center"/>
              <w:rPr>
                <w:rFonts w:ascii="Calibri" w:hAnsi="Calibri" w:asciiTheme="minorHAnsi" w:hAnsiTheme="minorHAnsi"/>
              </w:rPr>
            </w:pPr>
            <w:r>
              <w:rPr>
                <w:rFonts w:asciiTheme="minorHAnsi" w:hAnsiTheme="minorHAnsi" w:ascii="Calibri" w:hAnsi="Calibri"/>
              </w:rPr>
            </w:r>
          </w:p>
          <w:p>
            <w:pPr>
              <w:pStyle w:val="Normal"/>
              <w:spacing w:before="0" w:after="0"/>
              <w:ind w:left="34" w:hanging="0"/>
              <w:contextualSpacing/>
              <w:jc w:val="center"/>
              <w:rPr/>
            </w:pPr>
            <w:r>
              <w:rPr>
                <w:rFonts w:ascii="Calibri" w:hAnsi="Calibri" w:asciiTheme="minorHAnsi" w:hAnsiTheme="minorHAnsi"/>
                <w:sz w:val="22"/>
                <w:szCs w:val="22"/>
              </w:rPr>
              <w:t xml:space="preserve">ΔΙΕΥΘΥΝΣΗ ΗΛΕΚΤΡΟΝΙΚΗΣ ΔΙΑΚΥΒΕΡΝΗΣΗΣ </w:t>
            </w:r>
          </w:p>
          <w:p>
            <w:pPr>
              <w:pStyle w:val="Normal"/>
              <w:spacing w:before="0" w:after="0"/>
              <w:ind w:left="34" w:hanging="0"/>
              <w:contextualSpacing/>
              <w:jc w:val="center"/>
              <w:rPr/>
            </w:pPr>
            <w:r>
              <w:rPr>
                <w:rFonts w:ascii="Calibri" w:hAnsi="Calibri" w:asciiTheme="minorHAnsi" w:hAnsiTheme="minorHAnsi"/>
                <w:sz w:val="22"/>
                <w:szCs w:val="22"/>
              </w:rPr>
              <w:t>-----</w:t>
            </w:r>
          </w:p>
        </w:tc>
        <w:tc>
          <w:tcPr>
            <w:tcW w:w="4888" w:type="dxa"/>
            <w:gridSpan w:val="2"/>
            <w:tcBorders/>
            <w:shd w:color="auto" w:fill="auto" w:val="clear"/>
          </w:tcPr>
          <w:p>
            <w:pPr>
              <w:pStyle w:val="Normal"/>
              <w:spacing w:before="0" w:after="0"/>
              <w:ind w:left="175" w:hanging="0"/>
              <w:contextualSpacing/>
              <w:rPr/>
            </w:pPr>
            <w:r>
              <w:rPr>
                <w:rFonts w:ascii="Calibri" w:hAnsi="Calibri" w:asciiTheme="minorHAnsi" w:hAnsiTheme="minorHAnsi"/>
                <w:sz w:val="22"/>
                <w:szCs w:val="22"/>
              </w:rPr>
              <w:t xml:space="preserve">Βαθμός Ασφαλείας: </w:t>
            </w:r>
          </w:p>
          <w:p>
            <w:pPr>
              <w:pStyle w:val="Normal"/>
              <w:spacing w:before="0" w:after="0"/>
              <w:ind w:left="175" w:hanging="0"/>
              <w:contextualSpacing/>
              <w:rPr/>
            </w:pPr>
            <w:r>
              <w:rPr>
                <w:rFonts w:ascii="Calibri" w:hAnsi="Calibri" w:asciiTheme="minorHAnsi" w:hAnsiTheme="minorHAnsi"/>
                <w:sz w:val="22"/>
                <w:szCs w:val="22"/>
              </w:rPr>
              <w:t>Να διατηρηθεί μέχρι:</w:t>
            </w:r>
          </w:p>
          <w:p>
            <w:pPr>
              <w:pStyle w:val="Normal"/>
              <w:ind w:left="175" w:hanging="0"/>
              <w:rPr/>
            </w:pPr>
            <w:r>
              <w:rPr>
                <w:rFonts w:ascii="Calibri" w:hAnsi="Calibri" w:asciiTheme="minorHAnsi" w:hAnsiTheme="minorHAnsi"/>
                <w:sz w:val="22"/>
                <w:szCs w:val="22"/>
              </w:rPr>
              <w:t>Βαθμός Προτεραιότητας:</w:t>
            </w:r>
          </w:p>
        </w:tc>
      </w:tr>
      <w:tr>
        <w:trPr/>
        <w:tc>
          <w:tcPr>
            <w:tcW w:w="5319" w:type="dxa"/>
            <w:gridSpan w:val="2"/>
            <w:tcBorders/>
            <w:shd w:color="auto" w:fill="auto" w:val="clear"/>
          </w:tcPr>
          <w:p>
            <w:pPr>
              <w:pStyle w:val="Normal"/>
              <w:ind w:left="34" w:hanging="0"/>
              <w:rPr>
                <w:rFonts w:ascii="Calibri" w:hAnsi="Calibri" w:asciiTheme="minorHAnsi" w:hAnsiTheme="minorHAnsi"/>
              </w:rPr>
            </w:pPr>
            <w:r>
              <w:rPr>
                <w:rFonts w:asciiTheme="minorHAnsi" w:hAnsiTheme="minorHAnsi" w:ascii="Calibri" w:hAnsi="Calibri"/>
              </w:rPr>
            </w:r>
          </w:p>
        </w:tc>
        <w:tc>
          <w:tcPr>
            <w:tcW w:w="4888" w:type="dxa"/>
            <w:gridSpan w:val="2"/>
            <w:tcBorders/>
            <w:shd w:color="auto" w:fill="auto" w:val="clear"/>
          </w:tcPr>
          <w:p>
            <w:pPr>
              <w:pStyle w:val="Normal"/>
              <w:spacing w:before="0" w:after="0"/>
              <w:ind w:left="175" w:hanging="0"/>
              <w:contextualSpacing/>
              <w:rPr/>
            </w:pPr>
            <w:r>
              <w:rPr>
                <w:rFonts w:ascii="Calibri" w:hAnsi="Calibri" w:asciiTheme="minorHAnsi" w:hAnsiTheme="minorHAnsi"/>
              </w:rPr>
              <w:t xml:space="preserve">Μαρούσι,  </w:t>
            </w:r>
            <w:r>
              <w:rPr>
                <w:rFonts w:ascii="Calibri" w:hAnsi="Calibri" w:asciiTheme="minorHAnsi" w:hAnsiTheme="minorHAnsi"/>
                <w:lang w:val="en-US"/>
              </w:rPr>
              <w:t>6-4-2016</w:t>
            </w:r>
          </w:p>
          <w:p>
            <w:pPr>
              <w:pStyle w:val="Normal"/>
              <w:spacing w:before="0" w:after="0"/>
              <w:ind w:left="175" w:hanging="0"/>
              <w:contextualSpacing/>
              <w:rPr>
                <w:rFonts w:ascii="Calibri" w:hAnsi="Calibri" w:asciiTheme="minorHAnsi" w:hAnsiTheme="minorHAnsi"/>
                <w:lang w:val="en-US"/>
              </w:rPr>
            </w:pPr>
            <w:r>
              <w:rPr>
                <w:rFonts w:asciiTheme="minorHAnsi" w:hAnsiTheme="minorHAnsi" w:ascii="Calibri" w:hAnsi="Calibri"/>
                <w:lang w:val="en-US"/>
              </w:rPr>
            </w:r>
          </w:p>
          <w:p>
            <w:pPr>
              <w:pStyle w:val="Normal"/>
              <w:spacing w:before="0" w:after="0"/>
              <w:ind w:left="175" w:hanging="0"/>
              <w:contextualSpacing/>
              <w:rPr/>
            </w:pPr>
            <w:r>
              <w:rPr>
                <w:rFonts w:ascii="Calibri" w:hAnsi="Calibri" w:asciiTheme="minorHAnsi" w:hAnsiTheme="minorHAnsi"/>
              </w:rPr>
              <w:t xml:space="preserve"> </w:t>
            </w:r>
            <w:r>
              <w:rPr>
                <w:rFonts w:ascii="Calibri" w:hAnsi="Calibri" w:asciiTheme="minorHAnsi" w:hAnsiTheme="minorHAnsi"/>
              </w:rPr>
              <w:t>Αρ.Πρωτ.</w:t>
            </w:r>
            <w:r>
              <w:rPr>
                <w:rFonts w:ascii="Calibri" w:hAnsi="Calibri" w:asciiTheme="minorHAnsi" w:hAnsiTheme="minorHAnsi"/>
                <w:lang w:val="en-US"/>
              </w:rPr>
              <w:t>: 57880/</w:t>
            </w:r>
            <w:r>
              <w:rPr>
                <w:rFonts w:ascii="Calibri" w:hAnsi="Calibri" w:asciiTheme="minorHAnsi" w:hAnsiTheme="minorHAnsi"/>
              </w:rPr>
              <w:t>Α3</w:t>
            </w:r>
          </w:p>
          <w:p>
            <w:pPr>
              <w:pStyle w:val="Normal"/>
              <w:spacing w:before="0" w:after="0"/>
              <w:ind w:left="175" w:hanging="0"/>
              <w:contextualSpacing/>
              <w:rPr>
                <w:rFonts w:ascii="Calibri" w:hAnsi="Calibri" w:asciiTheme="minorHAnsi" w:hAnsiTheme="minorHAnsi"/>
                <w:lang w:val="en-US"/>
              </w:rPr>
            </w:pPr>
            <w:r>
              <w:rPr>
                <w:rFonts w:asciiTheme="minorHAnsi" w:hAnsiTheme="minorHAnsi" w:ascii="Calibri" w:hAnsi="Calibri"/>
                <w:lang w:val="en-US"/>
              </w:rPr>
            </w:r>
          </w:p>
          <w:p>
            <w:pPr>
              <w:pStyle w:val="Normal"/>
              <w:spacing w:before="0" w:after="0"/>
              <w:ind w:left="175" w:hanging="0"/>
              <w:contextualSpacing/>
              <w:rPr/>
            </w:pPr>
            <w:r>
              <w:rPr>
                <w:rFonts w:ascii="Calibri" w:hAnsi="Calibri" w:asciiTheme="minorHAnsi" w:hAnsiTheme="minorHAnsi"/>
                <w:sz w:val="22"/>
                <w:szCs w:val="22"/>
              </w:rPr>
              <w:t xml:space="preserve">      </w:t>
            </w:r>
          </w:p>
        </w:tc>
      </w:tr>
      <w:tr>
        <w:trPr>
          <w:trHeight w:val="1149" w:hRule="atLeast"/>
        </w:trPr>
        <w:tc>
          <w:tcPr>
            <w:tcW w:w="5319" w:type="dxa"/>
            <w:gridSpan w:val="2"/>
            <w:tcBorders/>
            <w:shd w:color="auto" w:fill="auto" w:val="clear"/>
          </w:tcPr>
          <w:p>
            <w:pPr>
              <w:pStyle w:val="Normal"/>
              <w:spacing w:before="0" w:after="0"/>
              <w:ind w:left="34" w:hanging="0"/>
              <w:contextualSpacing/>
              <w:rPr/>
            </w:pPr>
            <w:r>
              <w:rPr>
                <w:rFonts w:ascii="Calibri" w:hAnsi="Calibri" w:asciiTheme="minorHAnsi" w:hAnsiTheme="minorHAnsi"/>
                <w:sz w:val="22"/>
                <w:szCs w:val="22"/>
              </w:rPr>
              <w:t>Ταχ. Δ/νση</w:t>
              <w:tab/>
              <w:t>: Ανδρέα Παπανδρέου 37</w:t>
            </w:r>
          </w:p>
          <w:p>
            <w:pPr>
              <w:pStyle w:val="Normal"/>
              <w:spacing w:before="0" w:after="0"/>
              <w:ind w:left="34" w:hanging="0"/>
              <w:contextualSpacing/>
              <w:rPr/>
            </w:pPr>
            <w:r>
              <w:rPr>
                <w:rFonts w:ascii="Calibri" w:hAnsi="Calibri" w:asciiTheme="minorHAnsi" w:hAnsiTheme="minorHAnsi"/>
                <w:sz w:val="22"/>
                <w:szCs w:val="22"/>
              </w:rPr>
              <w:t>Τ.Κ. – Πόλη</w:t>
              <w:tab/>
              <w:t>: 15180 – Μαρούσι</w:t>
            </w:r>
          </w:p>
          <w:p>
            <w:pPr>
              <w:pStyle w:val="Normal"/>
              <w:spacing w:before="0" w:after="0"/>
              <w:ind w:left="34" w:hanging="0"/>
              <w:contextualSpacing/>
              <w:rPr/>
            </w:pPr>
            <w:r>
              <w:rPr>
                <w:rFonts w:ascii="Calibri" w:hAnsi="Calibri" w:asciiTheme="minorHAnsi" w:hAnsiTheme="minorHAnsi"/>
                <w:sz w:val="22"/>
                <w:szCs w:val="22"/>
              </w:rPr>
              <w:t>Πληροφορίες</w:t>
              <w:tab/>
              <w:t>: Ι. Κατωπόδης</w:t>
            </w:r>
          </w:p>
          <w:p>
            <w:pPr>
              <w:pStyle w:val="Normal"/>
              <w:spacing w:before="0" w:after="0"/>
              <w:ind w:left="34" w:hanging="0"/>
              <w:contextualSpacing/>
              <w:rPr>
                <w:lang w:val="en-US"/>
              </w:rPr>
            </w:pPr>
            <w:r>
              <w:rPr>
                <w:rFonts w:ascii="Calibri" w:hAnsi="Calibri" w:asciiTheme="minorHAnsi" w:hAnsiTheme="minorHAnsi"/>
                <w:sz w:val="22"/>
                <w:szCs w:val="22"/>
              </w:rPr>
              <w:t>Τηλέφωνο</w:t>
            </w:r>
            <w:r>
              <w:rPr>
                <w:rFonts w:ascii="Calibri" w:hAnsi="Calibri" w:asciiTheme="minorHAnsi" w:hAnsiTheme="minorHAnsi"/>
                <w:sz w:val="22"/>
                <w:szCs w:val="22"/>
                <w:lang w:val="en-US"/>
              </w:rPr>
              <w:tab/>
              <w:t>: 210-3443606</w:t>
            </w:r>
          </w:p>
          <w:p>
            <w:pPr>
              <w:pStyle w:val="Normal"/>
              <w:spacing w:before="0" w:after="0"/>
              <w:ind w:left="34" w:hanging="0"/>
              <w:contextualSpacing/>
              <w:rPr>
                <w:lang w:val="en-US"/>
              </w:rPr>
            </w:pPr>
            <w:r>
              <w:rPr>
                <w:rFonts w:ascii="Calibri" w:hAnsi="Calibri" w:asciiTheme="minorHAnsi" w:hAnsiTheme="minorHAnsi"/>
                <w:sz w:val="22"/>
                <w:szCs w:val="22"/>
                <w:lang w:val="en-US"/>
              </w:rPr>
              <w:t>fax</w:t>
              <w:tab/>
              <w:tab/>
              <w:t>: 210-3442230</w:t>
            </w:r>
          </w:p>
          <w:p>
            <w:pPr>
              <w:pStyle w:val="Normal"/>
              <w:spacing w:before="0" w:after="0"/>
              <w:ind w:left="34" w:hanging="0"/>
              <w:contextualSpacing/>
              <w:rPr>
                <w:lang w:val="en-US"/>
              </w:rPr>
            </w:pPr>
            <w:r>
              <w:rPr>
                <w:rFonts w:ascii="Calibri" w:hAnsi="Calibri" w:asciiTheme="minorHAnsi" w:hAnsiTheme="minorHAnsi"/>
                <w:sz w:val="22"/>
                <w:szCs w:val="22"/>
                <w:lang w:val="en-US"/>
              </w:rPr>
              <w:t>e-mail                 :</w:t>
            </w:r>
            <w:r>
              <w:rPr>
                <w:sz w:val="20"/>
                <w:szCs w:val="20"/>
                <w:lang w:val="en-US"/>
              </w:rPr>
              <w:t xml:space="preserve"> jkatop@minedu.gov.gr</w:t>
            </w:r>
            <w:r>
              <w:rPr>
                <w:rFonts w:ascii="Calibri" w:hAnsi="Calibri" w:asciiTheme="minorHAnsi" w:hAnsiTheme="minorHAnsi"/>
                <w:sz w:val="22"/>
                <w:szCs w:val="22"/>
                <w:lang w:val="en-US"/>
              </w:rPr>
              <w:t xml:space="preserve"> </w:t>
            </w:r>
          </w:p>
          <w:p>
            <w:pPr>
              <w:pStyle w:val="Normal"/>
              <w:ind w:left="34" w:hanging="0"/>
              <w:rPr>
                <w:rFonts w:ascii="Calibri" w:hAnsi="Calibri" w:asciiTheme="minorHAnsi" w:hAnsiTheme="minorHAnsi"/>
                <w:lang w:val="en-US"/>
              </w:rPr>
            </w:pPr>
            <w:r>
              <w:rPr>
                <w:rFonts w:asciiTheme="minorHAnsi" w:hAnsiTheme="minorHAnsi" w:ascii="Calibri" w:hAnsi="Calibri"/>
                <w:lang w:val="en-US"/>
              </w:rPr>
            </w:r>
          </w:p>
        </w:tc>
        <w:tc>
          <w:tcPr>
            <w:tcW w:w="4888" w:type="dxa"/>
            <w:gridSpan w:val="2"/>
            <w:tcBorders/>
            <w:shd w:color="auto" w:fill="auto" w:val="clear"/>
          </w:tcPr>
          <w:p>
            <w:pPr>
              <w:pStyle w:val="Normal"/>
              <w:spacing w:before="0" w:after="0"/>
              <w:ind w:left="175" w:hanging="0"/>
              <w:contextualSpacing/>
              <w:rPr/>
            </w:pPr>
            <w:r>
              <w:rPr>
                <w:rFonts w:ascii="Calibri" w:hAnsi="Calibri" w:asciiTheme="minorHAnsi" w:hAnsiTheme="minorHAnsi"/>
                <w:b/>
                <w:sz w:val="22"/>
                <w:szCs w:val="22"/>
              </w:rPr>
              <w:t>ΠΡΟΣ</w:t>
            </w:r>
            <w:r>
              <w:rPr>
                <w:rFonts w:ascii="Calibri" w:hAnsi="Calibri" w:asciiTheme="minorHAnsi" w:hAnsiTheme="minorHAnsi"/>
                <w:sz w:val="22"/>
                <w:szCs w:val="22"/>
              </w:rPr>
              <w:t xml:space="preserve"> : Υπουργείο Οικονομίας ,Ανάπτυξης και  </w:t>
            </w:r>
          </w:p>
          <w:p>
            <w:pPr>
              <w:pStyle w:val="Normal"/>
              <w:spacing w:before="0" w:after="0"/>
              <w:ind w:left="175" w:hanging="0"/>
              <w:contextualSpacing/>
              <w:rPr/>
            </w:pPr>
            <w:r>
              <w:rPr>
                <w:rFonts w:ascii="Calibri" w:hAnsi="Calibri" w:asciiTheme="minorHAnsi" w:hAnsiTheme="minorHAnsi"/>
                <w:b/>
                <w:sz w:val="22"/>
                <w:szCs w:val="22"/>
              </w:rPr>
              <w:t xml:space="preserve">             </w:t>
            </w:r>
            <w:r>
              <w:rPr>
                <w:rFonts w:ascii="Calibri" w:hAnsi="Calibri" w:asciiTheme="minorHAnsi" w:hAnsiTheme="minorHAnsi"/>
                <w:sz w:val="22"/>
                <w:szCs w:val="22"/>
              </w:rPr>
              <w:t>Τουρισμού</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1)</w:t>
            </w:r>
            <w:r>
              <w:rPr>
                <w:rFonts w:ascii="Calibri" w:hAnsi="Calibri" w:asciiTheme="minorHAnsi" w:hAnsiTheme="minorHAnsi"/>
                <w:b/>
                <w:sz w:val="22"/>
                <w:szCs w:val="22"/>
              </w:rPr>
              <w:t>Υφυπουργό κ.  Αλέξανδρο  Χαρίτση</w:t>
            </w:r>
            <w:r>
              <w:rPr>
                <w:rFonts w:ascii="Calibri" w:hAnsi="Calibri" w:asciiTheme="minorHAnsi" w:hAnsiTheme="minorHAnsi"/>
                <w:sz w:val="22"/>
                <w:szCs w:val="22"/>
              </w:rPr>
              <w:t xml:space="preserve">             </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Εmail: depminister@mnec.gr</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Δ/νση: Νίκης 5-7, 101 80 Αθήνα</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2)</w:t>
            </w:r>
            <w:r>
              <w:rPr>
                <w:rFonts w:ascii="Calibri" w:hAnsi="Calibri" w:asciiTheme="minorHAnsi" w:hAnsiTheme="minorHAnsi"/>
                <w:b/>
                <w:bCs/>
                <w:i w:val="false"/>
                <w:iCs w:val="false"/>
                <w:sz w:val="22"/>
                <w:szCs w:val="22"/>
              </w:rPr>
              <w:t>ΕΓ Διαχείρισης Τομεακών ΕΠ του   ΕΚΤ </w:t>
            </w:r>
          </w:p>
          <w:p>
            <w:pPr>
              <w:pStyle w:val="HTMLAddress"/>
              <w:rPr/>
            </w:pPr>
            <w:r>
              <w:rPr>
                <w:rFonts w:ascii="Calibri" w:hAnsi="Calibri" w:asciiTheme="minorHAnsi" w:hAnsiTheme="minorHAnsi"/>
                <w:b/>
                <w:i w:val="false"/>
                <w:iCs w:val="false"/>
                <w:sz w:val="22"/>
                <w:szCs w:val="22"/>
              </w:rPr>
              <w:t xml:space="preserve">                     </w:t>
            </w:r>
            <w:r>
              <w:rPr>
                <w:rFonts w:ascii="Calibri" w:hAnsi="Calibri" w:asciiTheme="minorHAnsi" w:hAnsiTheme="minorHAnsi"/>
                <w:b/>
                <w:i w:val="false"/>
                <w:iCs w:val="false"/>
                <w:sz w:val="22"/>
                <w:szCs w:val="22"/>
              </w:rPr>
              <w:t>κ. Γεώργιο Ιωαννίδη</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Email: epekad.s@mou.gr</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Δ/νση: Κοραή 4, Αθήνα, ΤΚ 105 64</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 xml:space="preserve">3) </w:t>
            </w:r>
            <w:r>
              <w:rPr>
                <w:rFonts w:ascii="Calibri" w:hAnsi="Calibri" w:asciiTheme="minorHAnsi" w:hAnsiTheme="minorHAnsi"/>
                <w:b/>
                <w:bCs/>
                <w:i w:val="false"/>
                <w:iCs w:val="false"/>
                <w:sz w:val="22"/>
                <w:szCs w:val="22"/>
              </w:rPr>
              <w:t xml:space="preserve">ΕΓ Διαχείρισης Τομεακών ΕΠ του ΕΤΠΑ                  </w:t>
            </w:r>
          </w:p>
          <w:p>
            <w:pPr>
              <w:pStyle w:val="HTMLAddress"/>
              <w:rPr/>
            </w:pPr>
            <w:r>
              <w:rPr>
                <w:rFonts w:ascii="Calibri" w:hAnsi="Calibri" w:asciiTheme="minorHAnsi" w:hAnsiTheme="minorHAnsi"/>
                <w:b/>
                <w:bCs/>
                <w:i w:val="false"/>
                <w:iCs w:val="false"/>
                <w:sz w:val="22"/>
                <w:szCs w:val="22"/>
              </w:rPr>
              <w:t xml:space="preserve">                       </w:t>
            </w:r>
            <w:r>
              <w:rPr>
                <w:rFonts w:ascii="Calibri" w:hAnsi="Calibri" w:asciiTheme="minorHAnsi" w:hAnsiTheme="minorHAnsi"/>
                <w:b/>
                <w:bCs/>
                <w:i w:val="false"/>
                <w:iCs w:val="false"/>
                <w:sz w:val="22"/>
                <w:szCs w:val="22"/>
              </w:rPr>
              <w:t>και ΤΣ κα</w:t>
            </w:r>
            <w:r>
              <w:rPr>
                <w:rFonts w:ascii="Calibri" w:hAnsi="Calibri" w:asciiTheme="minorHAnsi" w:hAnsiTheme="minorHAnsi"/>
                <w:i w:val="false"/>
                <w:iCs w:val="false"/>
                <w:sz w:val="22"/>
                <w:szCs w:val="22"/>
              </w:rPr>
              <w:t xml:space="preserve"> </w:t>
            </w:r>
            <w:r>
              <w:rPr>
                <w:rFonts w:ascii="Calibri" w:hAnsi="Calibri" w:asciiTheme="minorHAnsi" w:hAnsiTheme="minorHAnsi"/>
                <w:b/>
                <w:i w:val="false"/>
                <w:iCs w:val="false"/>
                <w:sz w:val="22"/>
                <w:szCs w:val="22"/>
              </w:rPr>
              <w:t>Ευγενία Φωτονιάτα</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Email: sec.erdf_cf@mnec.gr</w:t>
            </w:r>
          </w:p>
          <w:p>
            <w:pPr>
              <w:pStyle w:val="HTMLAddress"/>
              <w:rPr/>
            </w:pPr>
            <w:r>
              <w:rPr>
                <w:rFonts w:ascii="Calibri" w:hAnsi="Calibri" w:asciiTheme="minorHAnsi" w:hAnsiTheme="minorHAnsi"/>
                <w:i w:val="false"/>
                <w:iCs w:val="false"/>
                <w:sz w:val="22"/>
                <w:szCs w:val="22"/>
              </w:rPr>
              <w:t xml:space="preserve">                       </w:t>
            </w:r>
            <w:r>
              <w:rPr>
                <w:rFonts w:ascii="Calibri" w:hAnsi="Calibri" w:asciiTheme="minorHAnsi" w:hAnsiTheme="minorHAnsi"/>
                <w:i w:val="false"/>
                <w:iCs w:val="false"/>
                <w:sz w:val="22"/>
                <w:szCs w:val="22"/>
              </w:rPr>
              <w:t>Δ/νση: Νίκης 5-7, Αθήνα, ΤΚ 10180</w:t>
            </w:r>
          </w:p>
          <w:p>
            <w:pPr>
              <w:pStyle w:val="HTMLAddress"/>
              <w:rPr>
                <w:rFonts w:ascii="Calibri" w:hAnsi="Calibri" w:asciiTheme="minorHAnsi" w:hAnsiTheme="minorHAnsi"/>
                <w:i w:val="false"/>
                <w:i w:val="false"/>
                <w:iCs w:val="false"/>
              </w:rPr>
            </w:pPr>
            <w:r>
              <w:rPr>
                <w:rFonts w:asciiTheme="minorHAnsi" w:hAnsiTheme="minorHAnsi" w:ascii="Calibri" w:hAnsi="Calibri"/>
                <w:i w:val="false"/>
                <w:iCs w:val="false"/>
              </w:rPr>
            </w:r>
          </w:p>
          <w:p>
            <w:pPr>
              <w:pStyle w:val="HTMLAddress"/>
              <w:rPr>
                <w:rFonts w:ascii="Calibri" w:hAnsi="Calibri" w:asciiTheme="minorHAnsi" w:hAnsiTheme="minorHAnsi"/>
                <w:i w:val="false"/>
                <w:i w:val="false"/>
                <w:iCs w:val="false"/>
              </w:rPr>
            </w:pPr>
            <w:r>
              <w:rPr>
                <w:rFonts w:asciiTheme="minorHAnsi" w:hAnsiTheme="minorHAnsi" w:ascii="Calibri" w:hAnsi="Calibri"/>
                <w:i w:val="false"/>
                <w:iCs w:val="false"/>
              </w:rPr>
            </w:r>
          </w:p>
          <w:p>
            <w:pPr>
              <w:pStyle w:val="Normal"/>
              <w:spacing w:before="0" w:after="0"/>
              <w:ind w:left="175" w:hanging="0"/>
              <w:contextualSpacing/>
              <w:rPr/>
            </w:pPr>
            <w:r>
              <w:rPr>
                <w:rFonts w:ascii="Calibri" w:hAnsi="Calibri" w:asciiTheme="minorHAnsi" w:hAnsiTheme="minorHAnsi"/>
              </w:rPr>
              <w:t xml:space="preserve"> </w:t>
            </w:r>
          </w:p>
          <w:p>
            <w:pPr>
              <w:pStyle w:val="Normal"/>
              <w:spacing w:before="0" w:after="0"/>
              <w:ind w:left="175" w:hanging="0"/>
              <w:contextualSpacing/>
              <w:rPr/>
            </w:pPr>
            <w:r>
              <w:rPr>
                <w:rFonts w:ascii="Calibri" w:hAnsi="Calibri" w:asciiTheme="minorHAnsi" w:hAnsiTheme="minorHAnsi"/>
                <w:b/>
                <w:sz w:val="22"/>
                <w:szCs w:val="22"/>
              </w:rPr>
              <w:t>ΚΟΙΝ</w:t>
            </w:r>
            <w:r>
              <w:rPr>
                <w:rFonts w:ascii="Calibri" w:hAnsi="Calibri" w:asciiTheme="minorHAnsi" w:hAnsiTheme="minorHAnsi"/>
                <w:sz w:val="22"/>
                <w:szCs w:val="22"/>
              </w:rPr>
              <w:t>: - Γραφείο Υπουργού Π.Ε.Θ.</w:t>
            </w:r>
          </w:p>
          <w:p>
            <w:pPr>
              <w:pStyle w:val="Normal"/>
              <w:spacing w:before="0" w:after="0"/>
              <w:ind w:left="175" w:hanging="0"/>
              <w:contextualSpacing/>
              <w:rPr/>
            </w:pPr>
            <w:r>
              <w:rPr>
                <w:rFonts w:ascii="Calibri" w:hAnsi="Calibri" w:asciiTheme="minorHAnsi" w:hAnsiTheme="minorHAnsi"/>
                <w:b/>
                <w:sz w:val="22"/>
                <w:szCs w:val="22"/>
              </w:rPr>
              <w:t xml:space="preserve">            </w:t>
            </w:r>
            <w:r>
              <w:rPr>
                <w:rFonts w:ascii="Calibri" w:hAnsi="Calibri" w:asciiTheme="minorHAnsi" w:hAnsiTheme="minorHAnsi"/>
                <w:b/>
                <w:sz w:val="22"/>
                <w:szCs w:val="22"/>
              </w:rPr>
              <w:t xml:space="preserve">- </w:t>
            </w:r>
            <w:r>
              <w:rPr>
                <w:rFonts w:ascii="Calibri" w:hAnsi="Calibri" w:asciiTheme="minorHAnsi" w:hAnsiTheme="minorHAnsi"/>
                <w:sz w:val="22"/>
                <w:szCs w:val="22"/>
              </w:rPr>
              <w:t xml:space="preserve">Γραφείο Αναπλ. Υπουργού </w:t>
            </w:r>
          </w:p>
          <w:p>
            <w:pPr>
              <w:pStyle w:val="Normal"/>
              <w:spacing w:before="0" w:after="0"/>
              <w:ind w:left="175" w:hanging="0"/>
              <w:contextualSpacing/>
              <w:rPr/>
            </w:pPr>
            <w:r>
              <w:rPr>
                <w:rFonts w:ascii="Calibri" w:hAnsi="Calibri" w:asciiTheme="minorHAnsi" w:hAnsiTheme="minorHAnsi"/>
                <w:b/>
                <w:sz w:val="22"/>
                <w:szCs w:val="22"/>
              </w:rPr>
              <w:t xml:space="preserve">              </w:t>
            </w:r>
            <w:r>
              <w:rPr>
                <w:rFonts w:ascii="Calibri" w:hAnsi="Calibri" w:asciiTheme="minorHAnsi" w:hAnsiTheme="minorHAnsi"/>
                <w:sz w:val="22"/>
                <w:szCs w:val="22"/>
              </w:rPr>
              <w:t>κ. Σία Αναγνωστοπούλου</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 xml:space="preserve">- Γραφείο Αναπλ. Υπουργού </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κ. Κ.Φωτάκη</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 Γραφείο Υφυπουργού κ. Θ.Πελεγρίνη</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 xml:space="preserve">- Ειδική Υπηρεσία Εφαρμογής          </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 xml:space="preserve">Εκπαιδευτικών Δράσεων </w:t>
            </w:r>
          </w:p>
          <w:p>
            <w:pPr>
              <w:pStyle w:val="Normal"/>
              <w:spacing w:before="0" w:after="0"/>
              <w:ind w:left="175" w:hanging="0"/>
              <w:contextualSpacing/>
              <w:rPr/>
            </w:pPr>
            <w:r>
              <w:rPr>
                <w:rFonts w:ascii="Calibri" w:hAnsi="Calibri" w:asciiTheme="minorHAnsi" w:hAnsiTheme="minorHAnsi"/>
                <w:sz w:val="22"/>
                <w:szCs w:val="22"/>
              </w:rPr>
              <w:t xml:space="preserve">               </w:t>
            </w:r>
            <w:r>
              <w:rPr>
                <w:rFonts w:ascii="Calibri" w:hAnsi="Calibri" w:asciiTheme="minorHAnsi" w:hAnsiTheme="minorHAnsi"/>
                <w:sz w:val="22"/>
                <w:szCs w:val="22"/>
              </w:rPr>
              <w:t>Προϊστάμενο Διεύθυνσης κ. Κ. Βαλιάντζα</w:t>
            </w:r>
          </w:p>
          <w:p>
            <w:pPr>
              <w:pStyle w:val="Normal"/>
              <w:rPr/>
            </w:pPr>
            <w:r>
              <w:rPr>
                <w:rFonts w:ascii="Calibri" w:hAnsi="Calibri" w:asciiTheme="minorHAnsi" w:hAnsiTheme="minorHAnsi"/>
                <w:sz w:val="22"/>
                <w:szCs w:val="22"/>
              </w:rPr>
              <w:t xml:space="preserve">        </w:t>
            </w:r>
          </w:p>
        </w:tc>
      </w:tr>
      <w:tr>
        <w:trPr/>
        <w:tc>
          <w:tcPr>
            <w:tcW w:w="5319" w:type="dxa"/>
            <w:gridSpan w:val="2"/>
            <w:tcBorders/>
            <w:shd w:color="auto" w:fill="auto" w:val="clear"/>
          </w:tcPr>
          <w:p>
            <w:pPr>
              <w:pStyle w:val="Normal"/>
              <w:ind w:left="34" w:hanging="0"/>
              <w:rPr>
                <w:rFonts w:ascii="Calibri" w:hAnsi="Calibri" w:asciiTheme="minorHAnsi" w:hAnsiTheme="minorHAnsi"/>
              </w:rPr>
            </w:pPr>
            <w:r>
              <w:rPr>
                <w:rFonts w:asciiTheme="minorHAnsi" w:hAnsiTheme="minorHAnsi" w:ascii="Calibri" w:hAnsi="Calibri"/>
              </w:rPr>
            </w:r>
          </w:p>
        </w:tc>
        <w:tc>
          <w:tcPr>
            <w:tcW w:w="4888" w:type="dxa"/>
            <w:gridSpan w:val="2"/>
            <w:tcBorders/>
            <w:shd w:color="auto" w:fill="auto" w:val="clear"/>
          </w:tcPr>
          <w:p>
            <w:pPr>
              <w:pStyle w:val="Normal"/>
              <w:spacing w:before="0" w:after="0"/>
              <w:ind w:left="175" w:hanging="0"/>
              <w:contextualSpacing/>
              <w:rPr>
                <w:rFonts w:ascii="Calibri" w:hAnsi="Calibri" w:asciiTheme="minorHAnsi" w:hAnsiTheme="minorHAnsi"/>
              </w:rPr>
            </w:pPr>
            <w:r>
              <w:rPr>
                <w:rFonts w:asciiTheme="minorHAnsi" w:hAnsiTheme="minorHAnsi" w:ascii="Calibri" w:hAnsi="Calibri"/>
              </w:rPr>
            </w:r>
          </w:p>
        </w:tc>
      </w:tr>
      <w:tr>
        <w:trPr/>
        <w:tc>
          <w:tcPr>
            <w:tcW w:w="222" w:type="dxa"/>
            <w:tcBorders/>
            <w:shd w:color="auto" w:fill="auto" w:val="clear"/>
          </w:tcPr>
          <w:p>
            <w:pPr>
              <w:pStyle w:val="Normal"/>
              <w:rPr/>
            </w:pPr>
            <w:r>
              <w:rPr/>
            </w:r>
          </w:p>
        </w:tc>
        <w:tc>
          <w:tcPr>
            <w:tcW w:w="5595" w:type="dxa"/>
            <w:gridSpan w:val="2"/>
            <w:tcBorders/>
            <w:shd w:color="auto" w:fill="auto" w:val="clear"/>
          </w:tcPr>
          <w:p>
            <w:pPr>
              <w:pStyle w:val="Normal"/>
              <w:jc w:val="center"/>
              <w:rPr>
                <w:rFonts w:ascii="Calibri" w:hAnsi="Calibri" w:asciiTheme="minorHAnsi" w:hAnsiTheme="minorHAnsi"/>
                <w:b/>
                <w:b/>
              </w:rPr>
            </w:pPr>
            <w:r>
              <w:rPr>
                <w:rFonts w:asciiTheme="minorHAnsi" w:hAnsiTheme="minorHAnsi" w:ascii="Calibri" w:hAnsi="Calibri"/>
                <w:b/>
              </w:rPr>
            </w:r>
          </w:p>
        </w:tc>
        <w:tc>
          <w:tcPr>
            <w:tcW w:w="4390" w:type="dxa"/>
            <w:tcBorders/>
            <w:shd w:color="auto" w:fill="auto" w:val="clear"/>
          </w:tcPr>
          <w:p>
            <w:pPr>
              <w:pStyle w:val="TextBodyIndent"/>
              <w:ind w:left="792" w:hanging="814"/>
              <w:rPr>
                <w:rFonts w:ascii="Calibri" w:hAnsi="Calibri" w:asciiTheme="minorHAnsi" w:hAnsiTheme="minorHAnsi"/>
                <w:b w:val="false"/>
                <w:b w:val="false"/>
              </w:rPr>
            </w:pPr>
            <w:r>
              <w:rPr>
                <w:rFonts w:asciiTheme="minorHAnsi" w:hAnsiTheme="minorHAnsi" w:ascii="Calibri" w:hAnsi="Calibri"/>
                <w:b w:val="false"/>
              </w:rPr>
            </w:r>
          </w:p>
        </w:tc>
      </w:tr>
    </w:tbl>
    <w:p>
      <w:pPr>
        <w:pStyle w:val="TextBody"/>
        <w:tabs>
          <w:tab w:val="left" w:pos="9498" w:leader="none"/>
        </w:tabs>
        <w:spacing w:lineRule="auto" w:line="276" w:before="0" w:after="0"/>
        <w:rPr/>
      </w:pPr>
      <w:r>
        <w:rPr>
          <w:rFonts w:ascii="Calibri" w:hAnsi="Calibri" w:asciiTheme="minorHAnsi" w:hAnsiTheme="minorHAnsi"/>
          <w:b/>
          <w:sz w:val="22"/>
          <w:szCs w:val="22"/>
        </w:rPr>
        <w:t xml:space="preserve"> </w:t>
      </w:r>
      <w:r>
        <w:rPr>
          <w:rFonts w:ascii="Calibri" w:hAnsi="Calibri" w:asciiTheme="minorHAnsi" w:hAnsiTheme="minorHAnsi"/>
          <w:b/>
          <w:sz w:val="22"/>
          <w:szCs w:val="22"/>
        </w:rPr>
        <w:t>Θέμα: Διαλειτουργικότητα και Αρχές  Πληροφοριακών Συστημάτων</w:t>
      </w:r>
    </w:p>
    <w:p>
      <w:pPr>
        <w:pStyle w:val="Normal"/>
        <w:ind w:firstLine="720"/>
        <w:jc w:val="both"/>
        <w:rPr>
          <w:rFonts w:ascii="Calibri" w:hAnsi="Calibri" w:eastAsia="Calibri" w:asciiTheme="minorHAnsi" w:eastAsiaTheme="minorHAnsi" w:hAnsiTheme="minorHAnsi"/>
          <w:sz w:val="22"/>
          <w:szCs w:val="22"/>
          <w:lang w:eastAsia="en-US"/>
        </w:rPr>
      </w:pPr>
      <w:r>
        <w:rPr>
          <w:rFonts w:eastAsia="Calibri" w:eastAsiaTheme="minorHAnsi" w:ascii="Calibri" w:hAnsi="Calibri"/>
          <w:sz w:val="22"/>
          <w:szCs w:val="22"/>
          <w:lang w:eastAsia="en-US"/>
        </w:rPr>
      </w:r>
    </w:p>
    <w:p>
      <w:pPr>
        <w:pStyle w:val="Normal"/>
        <w:ind w:firstLine="720"/>
        <w:jc w:val="both"/>
        <w:rPr/>
      </w:pPr>
      <w:r>
        <w:rPr>
          <w:rFonts w:eastAsia="Calibri" w:ascii="Calibri" w:hAnsi="Calibri" w:asciiTheme="minorHAnsi" w:eastAsiaTheme="minorHAnsi" w:hAnsiTheme="minorHAnsi"/>
          <w:lang w:eastAsia="en-US"/>
        </w:rPr>
        <w:t>Κύριε ...,</w:t>
      </w:r>
    </w:p>
    <w:p>
      <w:pPr>
        <w:pStyle w:val="Normal"/>
        <w:ind w:firstLine="720"/>
        <w:jc w:val="both"/>
        <w:rPr>
          <w:rFonts w:ascii="Calibri" w:hAnsi="Calibri" w:eastAsia="Calibri" w:asciiTheme="minorHAnsi" w:eastAsiaTheme="minorHAnsi" w:hAnsiTheme="minorHAnsi"/>
          <w:lang w:eastAsia="en-US"/>
        </w:rPr>
      </w:pPr>
      <w:r>
        <w:rPr>
          <w:rFonts w:eastAsia="Calibri" w:eastAsiaTheme="minorHAnsi" w:ascii="Calibri" w:hAnsi="Calibri"/>
          <w:lang w:eastAsia="en-US"/>
        </w:rPr>
      </w:r>
    </w:p>
    <w:p>
      <w:pPr>
        <w:pStyle w:val="Normal"/>
        <w:jc w:val="both"/>
        <w:rPr/>
      </w:pPr>
      <w:r>
        <w:rPr>
          <w:rFonts w:ascii="Calibri" w:hAnsi="Calibri" w:asciiTheme="minorHAnsi" w:hAnsiTheme="minorHAnsi"/>
          <w:color w:val="000000"/>
        </w:rPr>
        <w:t>Έργα που προκηρύσσονται με φορέα λειτουργίας ή/και δικαιούχο το Υπουργείο Παιδείας, Έρευνας και Θρησκευμάτων και εποπτευόμενους φορείς και αφορούν στη σχεδίαση και ανάπτυξη πληροφοριακών συστημάτων, να υιοθετούνται οι παρακάτω αρχές, σύμφωνα και με το ‘</w:t>
      </w:r>
      <w:r>
        <w:rPr>
          <w:rFonts w:ascii="Calibri" w:hAnsi="Calibri" w:asciiTheme="minorHAnsi" w:hAnsiTheme="minorHAnsi"/>
          <w:i/>
          <w:color w:val="000000"/>
        </w:rPr>
        <w:t>Σχέδιο Δράσης Υλοποίησης Έργων ΤΠΕ για τις Ψηφιακές Υποδομές και την Ανάπτυξη</w:t>
      </w:r>
      <w:r>
        <w:rPr>
          <w:rFonts w:ascii="Calibri" w:hAnsi="Calibri" w:asciiTheme="minorHAnsi" w:hAnsiTheme="minorHAnsi"/>
          <w:color w:val="000000"/>
        </w:rPr>
        <w:t>’ της Γενικής Γραμματείας Τηλεπικοινωνιών και Ταχυδρομείων</w:t>
      </w:r>
      <w:r>
        <w:rPr>
          <w:rStyle w:val="FootnoteAnchor"/>
          <w:rFonts w:ascii="Calibri" w:hAnsi="Calibri" w:asciiTheme="minorHAnsi" w:hAnsiTheme="minorHAnsi"/>
          <w:color w:val="000000"/>
        </w:rPr>
        <w:footnoteReference w:id="2"/>
      </w:r>
      <w:r>
        <w:rPr>
          <w:rFonts w:ascii="Calibri" w:hAnsi="Calibri" w:asciiTheme="minorHAnsi" w:hAnsiTheme="minorHAnsi"/>
          <w:color w:val="000000"/>
        </w:rPr>
        <w:t>:</w:t>
      </w:r>
    </w:p>
    <w:p>
      <w:pPr>
        <w:pStyle w:val="NormalWeb"/>
        <w:numPr>
          <w:ilvl w:val="0"/>
          <w:numId w:val="1"/>
        </w:numPr>
        <w:spacing w:before="280" w:afterAutospacing="0" w:after="240"/>
        <w:rPr>
          <w:rFonts w:ascii="Calibri" w:hAnsi="Calibri" w:asciiTheme="minorHAnsi" w:hAnsiTheme="minorHAnsi"/>
        </w:rPr>
      </w:pPr>
      <w:r>
        <w:rPr>
          <w:rFonts w:ascii="Calibri" w:hAnsi="Calibri" w:asciiTheme="minorHAnsi" w:hAnsiTheme="minorHAnsi"/>
        </w:rPr>
        <w:t>Συμμόρφωση με το Ελληνικό Πλαίσιο Διαλειτουργικότητας Ηλεκτρονικής Διακυβέρνησης, όπως ισχύει</w:t>
      </w:r>
    </w:p>
    <w:p>
      <w:pPr>
        <w:pStyle w:val="NormalWeb"/>
        <w:numPr>
          <w:ilvl w:val="0"/>
          <w:numId w:val="1"/>
        </w:numPr>
        <w:spacing w:before="280" w:afterAutospacing="0" w:after="240"/>
        <w:pPrChange w:id="0" w:author="Spiros Athanasiou" w:date="2016-04-11T17:01:00Z"/>
        <w:rPr>
          <w:rFonts w:ascii="Calibri" w:hAnsi="Calibri" w:asciiTheme="minorHAnsi" w:hAnsiTheme="minorHAnsi"/>
        </w:rPr>
      </w:pPr>
      <w:r>
        <w:rPr>
          <w:rFonts w:ascii="Calibri" w:hAnsi="Calibri" w:asciiTheme="minorHAnsi" w:hAnsiTheme="minorHAnsi"/>
        </w:rPr>
        <w:t xml:space="preserve">Σχεδίαση εφαρμογών λογισμικού σύμφωνα με την αρχιτεκτονική </w:t>
      </w:r>
      <w:r>
        <w:rPr>
          <w:rFonts w:ascii="Calibri" w:hAnsi="Calibri" w:asciiTheme="minorHAnsi" w:hAnsiTheme="minorHAnsi"/>
          <w:lang w:val="en-US"/>
        </w:rPr>
        <w:t>SOA</w:t>
      </w:r>
      <w:r>
        <w:rPr>
          <w:rFonts w:ascii="Calibri" w:hAnsi="Calibri" w:asciiTheme="minorHAnsi" w:hAnsiTheme="minorHAnsi"/>
        </w:rPr>
        <w:t xml:space="preserve"> (</w:t>
      </w:r>
      <w:r>
        <w:rPr>
          <w:rFonts w:ascii="Calibri" w:hAnsi="Calibri" w:asciiTheme="minorHAnsi" w:hAnsiTheme="minorHAnsi"/>
          <w:lang w:val="en-US"/>
        </w:rPr>
        <w:t>Service</w:t>
      </w:r>
      <w:r>
        <w:rPr>
          <w:rFonts w:ascii="Calibri" w:hAnsi="Calibri" w:asciiTheme="minorHAnsi" w:hAnsiTheme="minorHAnsi"/>
        </w:rPr>
        <w:t xml:space="preserve"> </w:t>
      </w:r>
      <w:r>
        <w:rPr>
          <w:rFonts w:ascii="Calibri" w:hAnsi="Calibri" w:asciiTheme="minorHAnsi" w:hAnsiTheme="minorHAnsi"/>
          <w:lang w:val="en-US"/>
        </w:rPr>
        <w:t>Oriented</w:t>
      </w:r>
      <w:r>
        <w:rPr>
          <w:rFonts w:ascii="Calibri" w:hAnsi="Calibri" w:asciiTheme="minorHAnsi" w:hAnsiTheme="minorHAnsi"/>
        </w:rPr>
        <w:t xml:space="preserve"> </w:t>
      </w:r>
      <w:r>
        <w:rPr>
          <w:rFonts w:ascii="Calibri" w:hAnsi="Calibri" w:asciiTheme="minorHAnsi" w:hAnsiTheme="minorHAnsi"/>
          <w:lang w:val="en-US"/>
        </w:rPr>
        <w:t>Architectures</w:t>
      </w:r>
      <w:r>
        <w:rPr>
          <w:rFonts w:ascii="Calibri" w:hAnsi="Calibri" w:asciiTheme="minorHAnsi" w:hAnsiTheme="minorHAnsi"/>
        </w:rPr>
        <w:t>) και με τη μέγιστη δυνατή επαναχρησιμοποίηση υφιστάμενου λογισμικού και διαδικτυακών υπηρεσιών</w:t>
      </w:r>
    </w:p>
    <w:p>
      <w:pPr>
        <w:pStyle w:val="NormalWeb"/>
        <w:numPr>
          <w:ilvl w:val="0"/>
          <w:numId w:val="1"/>
        </w:numPr>
        <w:spacing w:before="280" w:afterAutospacing="0" w:after="240"/>
        <w:rPr>
          <w:rFonts w:ascii="Calibri" w:hAnsi="Calibri" w:asciiTheme="minorHAnsi" w:hAnsiTheme="minorHAnsi"/>
        </w:rPr>
      </w:pPr>
      <w:r>
        <w:rPr>
          <w:rFonts w:ascii="Calibri" w:hAnsi="Calibri" w:asciiTheme="minorHAnsi" w:hAnsiTheme="minorHAnsi"/>
        </w:rPr>
        <w:t>Εγκατάσταση και παραγωγική λειτουργία σε υποδομές υπολογιστικού νέφους (</w:t>
      </w:r>
      <w:r>
        <w:rPr>
          <w:rFonts w:ascii="Calibri" w:hAnsi="Calibri" w:asciiTheme="minorHAnsi" w:hAnsiTheme="minorHAnsi"/>
          <w:lang w:val="en-US"/>
        </w:rPr>
        <w:t>cloud</w:t>
      </w:r>
      <w:r>
        <w:rPr>
          <w:rFonts w:ascii="Calibri" w:hAnsi="Calibri" w:asciiTheme="minorHAnsi" w:hAnsiTheme="minorHAnsi"/>
        </w:rPr>
        <w:t xml:space="preserve"> </w:t>
      </w:r>
      <w:r>
        <w:rPr>
          <w:rFonts w:ascii="Calibri" w:hAnsi="Calibri" w:asciiTheme="minorHAnsi" w:hAnsiTheme="minorHAnsi"/>
          <w:lang w:val="en-US"/>
        </w:rPr>
        <w:t>computing</w:t>
      </w:r>
      <w:r>
        <w:rPr>
          <w:rFonts w:ascii="Calibri" w:hAnsi="Calibri" w:asciiTheme="minorHAnsi" w:hAnsiTheme="minorHAnsi"/>
        </w:rPr>
        <w:t>)</w:t>
      </w:r>
    </w:p>
    <w:p>
      <w:pPr>
        <w:pStyle w:val="NormalWeb"/>
        <w:numPr>
          <w:ilvl w:val="0"/>
          <w:numId w:val="1"/>
        </w:numPr>
        <w:spacing w:before="280" w:afterAutospacing="0" w:after="240"/>
        <w:pPrChange w:id="0" w:author="Spiros Athanasiou" w:date="2016-04-13T09:22:00Z"/>
        <w:rPr>
          <w:rFonts w:ascii="Calibri" w:hAnsi="Calibri" w:asciiTheme="minorHAnsi" w:hAnsiTheme="minorHAnsi"/>
        </w:rPr>
      </w:pPr>
      <w:r>
        <w:rPr>
          <w:rFonts w:ascii="Calibri" w:hAnsi="Calibri" w:asciiTheme="minorHAnsi" w:hAnsiTheme="minorHAnsi"/>
        </w:rPr>
        <w:t xml:space="preserve">Αποκλειστική αξιοποίηση και συμμόρφωση με Ανοικτά Πρότυπα επικοινωνίας, διαλειτουργικότητας, μεταδεδομένων και δεδομένων.  </w:t>
      </w:r>
    </w:p>
    <w:p>
      <w:pPr>
        <w:pStyle w:val="NormalWeb"/>
        <w:numPr>
          <w:ilvl w:val="0"/>
          <w:numId w:val="1"/>
        </w:numPr>
        <w:spacing w:before="280" w:afterAutospacing="0" w:after="240"/>
        <w:pPrChange w:id="0" w:author="Spiros Athanasiou" w:date="2016-04-11T17:01:00Z"/>
        <w:rPr>
          <w:rFonts w:ascii="Calibri" w:hAnsi="Calibri" w:asciiTheme="minorHAnsi" w:hAnsiTheme="minorHAnsi"/>
        </w:rPr>
      </w:pPr>
      <w:r>
        <w:rPr>
          <w:rFonts w:ascii="Calibri" w:hAnsi="Calibri" w:asciiTheme="minorHAnsi" w:hAnsiTheme="minorHAnsi"/>
        </w:rPr>
        <w:t>Αποκλειστική αξιοποίηση Ανοικτού Λογισμικού για την ανάπτυξη νέων και την επέκταση νέων πληροφοριακών συστημάτων.</w:t>
      </w:r>
    </w:p>
    <w:p>
      <w:pPr>
        <w:pStyle w:val="NormalWeb"/>
        <w:numPr>
          <w:ilvl w:val="1"/>
          <w:numId w:val="1"/>
        </w:numPr>
        <w:spacing w:before="280" w:afterAutospacing="0" w:after="240"/>
        <w:pPrChange w:id="0" w:author="Spiros Athanasiou" w:date="2016-04-11T17:01:00Z"/>
        <w:rPr>
          <w:rFonts w:ascii="Calibri" w:hAnsi="Calibri" w:asciiTheme="minorHAnsi" w:hAnsiTheme="minorHAnsi"/>
        </w:rPr>
      </w:pPr>
      <w:r>
        <w:rPr>
          <w:rFonts w:ascii="Calibri" w:hAnsi="Calibri" w:asciiTheme="minorHAnsi" w:hAnsiTheme="minorHAnsi"/>
        </w:rPr>
        <w:t xml:space="preserve">Σε περίπτωση </w:t>
      </w:r>
      <w:r>
        <w:rPr>
          <w:rFonts w:ascii="Calibri" w:hAnsi="Calibri" w:asciiTheme="minorHAnsi" w:hAnsiTheme="minorHAnsi"/>
          <w:i/>
        </w:rPr>
        <w:t>συνεισφοράς</w:t>
      </w:r>
      <w:r>
        <w:rPr>
          <w:rFonts w:ascii="Calibri" w:hAnsi="Calibri" w:asciiTheme="minorHAnsi" w:hAnsiTheme="minorHAnsi"/>
        </w:rPr>
        <w:t xml:space="preserve"> σε υφιστάμενο Ανοικτό Λογισμικό, ο πηγαίος κώδικας θα πρέπει να εναποτίθεται στο επίσημο αποθετήριο της κοινότητας που το αναπτύσσει και με άδεια χρήσης ίδια με την αρχική.</w:t>
      </w:r>
    </w:p>
    <w:p>
      <w:pPr>
        <w:pStyle w:val="NormalWeb"/>
        <w:numPr>
          <w:ilvl w:val="1"/>
          <w:numId w:val="1"/>
        </w:numPr>
        <w:spacing w:before="280" w:afterAutospacing="0" w:after="240"/>
        <w:pPrChange w:id="0" w:author="Spiros Athanasiou" w:date="2016-04-11T17:01:00Z"/>
        <w:rPr/>
      </w:pPr>
      <w:r>
        <w:rPr>
          <w:rFonts w:ascii="Calibri" w:hAnsi="Calibri" w:asciiTheme="minorHAnsi" w:hAnsiTheme="minorHAnsi"/>
        </w:rPr>
        <w:t xml:space="preserve">Σε περίπτωση </w:t>
      </w:r>
      <w:r>
        <w:rPr>
          <w:rFonts w:ascii="Calibri" w:hAnsi="Calibri" w:asciiTheme="minorHAnsi" w:hAnsiTheme="minorHAnsi"/>
          <w:i/>
        </w:rPr>
        <w:t>εξαρχής ανάπτυξης</w:t>
      </w:r>
      <w:r>
        <w:rPr>
          <w:rFonts w:ascii="Calibri" w:hAnsi="Calibri" w:asciiTheme="minorHAnsi" w:hAnsiTheme="minorHAnsi"/>
        </w:rPr>
        <w:t xml:space="preserve"> λογισμικού, ο πηγαίος κώδικας θα πρέπει να εναποτίθεται κατ’ ελάχιστο στο δημόσιο αποθετήριο του Υπουργείου (</w:t>
      </w:r>
      <w:hyperlink r:id="rId3">
        <w:r>
          <w:rPr>
            <w:rStyle w:val="InternetLink"/>
            <w:rFonts w:ascii="Calibri" w:hAnsi="Calibri" w:asciiTheme="minorHAnsi" w:hAnsiTheme="minorHAnsi"/>
          </w:rPr>
          <w:t>https://github.com/itminedu</w:t>
        </w:r>
      </w:hyperlink>
      <w:r>
        <w:rPr>
          <w:rFonts w:ascii="Calibri" w:hAnsi="Calibri" w:asciiTheme="minorHAnsi" w:hAnsiTheme="minorHAnsi"/>
        </w:rPr>
        <w:t>) και να προσφέρεται με ανοικτή άδεια EUPL (</w:t>
      </w:r>
      <w:hyperlink r:id="rId4">
        <w:r>
          <w:rPr>
            <w:rStyle w:val="InternetLink"/>
            <w:rFonts w:ascii="Calibri" w:hAnsi="Calibri" w:asciiTheme="minorHAnsi" w:hAnsiTheme="minorHAnsi"/>
          </w:rPr>
          <w:t>https://joinup.ec.europa.eu/community/eupl</w:t>
        </w:r>
      </w:hyperlink>
      <w:r>
        <w:rPr>
          <w:rFonts w:ascii="Calibri" w:hAnsi="Calibri" w:asciiTheme="minorHAnsi" w:hAnsiTheme="minorHAnsi"/>
        </w:rPr>
        <w:t>)</w:t>
      </w:r>
    </w:p>
    <w:p>
      <w:pPr>
        <w:pStyle w:val="NormalWeb"/>
        <w:numPr>
          <w:ilvl w:val="0"/>
          <w:numId w:val="1"/>
        </w:numPr>
        <w:spacing w:before="280" w:afterAutospacing="0" w:after="240"/>
        <w:rPr>
          <w:rFonts w:ascii="Calibri" w:hAnsi="Calibri" w:asciiTheme="minorHAnsi" w:hAnsiTheme="minorHAnsi"/>
        </w:rPr>
      </w:pPr>
      <w:r>
        <w:rPr>
          <w:rFonts w:ascii="Calibri" w:hAnsi="Calibri" w:asciiTheme="minorHAnsi" w:hAnsiTheme="minorHAnsi"/>
        </w:rPr>
        <w:t xml:space="preserve">Σε περίπτωση επιλογής μη Ανοικτών Προτύπων ή/και μη Ανοικτού Λογισμικού: </w:t>
      </w:r>
    </w:p>
    <w:p>
      <w:pPr>
        <w:pStyle w:val="NormalWeb"/>
        <w:numPr>
          <w:ilvl w:val="1"/>
          <w:numId w:val="1"/>
        </w:numPr>
        <w:spacing w:before="280" w:afterAutospacing="0" w:after="240"/>
        <w:rPr>
          <w:rFonts w:ascii="Calibri" w:hAnsi="Calibri" w:asciiTheme="minorHAnsi" w:hAnsiTheme="minorHAnsi"/>
        </w:rPr>
      </w:pPr>
      <w:r>
        <w:rPr>
          <w:rFonts w:ascii="Calibri" w:hAnsi="Calibri" w:asciiTheme="minorHAnsi" w:hAnsiTheme="minorHAnsi"/>
        </w:rPr>
        <w:t>Η χρήση τους θα πρέπει να αιτιολογείται αναλυτικά κατά τη φάση σχεδιασμού και να τίθεται σε δημόσια διαβούλευση</w:t>
      </w:r>
    </w:p>
    <w:p>
      <w:pPr>
        <w:pStyle w:val="NormalWeb"/>
        <w:numPr>
          <w:ilvl w:val="1"/>
          <w:numId w:val="1"/>
        </w:numPr>
        <w:spacing w:before="280" w:afterAutospacing="0" w:after="240"/>
        <w:rPr>
          <w:rFonts w:ascii="Calibri" w:hAnsi="Calibri" w:asciiTheme="minorHAnsi" w:hAnsiTheme="minorHAnsi"/>
        </w:rPr>
      </w:pPr>
      <w:r>
        <w:rPr>
          <w:rFonts w:ascii="Calibri" w:hAnsi="Calibri" w:asciiTheme="minorHAnsi" w:hAnsiTheme="minorHAnsi"/>
        </w:rPr>
        <w:t>Η αιτιολόγηση θα πρέπει να περιλαμβάνει κατ’ ελάχιστο: τους σχετικούς τεχνικούς λόγους, το άμεσο και έμμεσο ετήσιο κόστος από τη χρήση μη Ανοικτών Τεχνολογιών σε βάθος 10 ετών για το Υπουργείο και τα σύνολο των δυνητικών χρηστών των προσφερόμενων υπηρεσιών, καθώς και το σύνολο των περιορισμών που τίθενται στην αξιοποίηση και επέκταση του εν λόγω πληροφοριακού συστήματος</w:t>
      </w:r>
    </w:p>
    <w:p>
      <w:pPr>
        <w:pStyle w:val="NormalWeb"/>
        <w:numPr>
          <w:ilvl w:val="1"/>
          <w:numId w:val="1"/>
        </w:numPr>
        <w:spacing w:before="280" w:afterAutospacing="0" w:after="240"/>
        <w:rPr>
          <w:rFonts w:ascii="Calibri" w:hAnsi="Calibri" w:asciiTheme="minorHAnsi" w:hAnsiTheme="minorHAnsi"/>
        </w:rPr>
      </w:pPr>
      <w:r>
        <w:rPr>
          <w:rFonts w:ascii="Calibri" w:hAnsi="Calibri" w:asciiTheme="minorHAnsi" w:hAnsiTheme="minorHAnsi"/>
        </w:rPr>
        <w:t>Τα αποτελέσματα της δημόσιας διαβούλευσης θα αξιολογούνται με σκοπό την επανεξέταση της επιλογής μη Ανοικτών Τεχνολογιών και την ανάδειξη τεχνικά και οικονομικά βιώσιμων επιλογών σε Ανοικτά Πρότυπα και Ανοικτό Λογισμικό</w:t>
      </w:r>
    </w:p>
    <w:p>
      <w:pPr>
        <w:pStyle w:val="NormalWeb"/>
        <w:numPr>
          <w:ilvl w:val="0"/>
          <w:numId w:val="1"/>
        </w:numPr>
        <w:spacing w:before="280" w:afterAutospacing="0" w:after="240"/>
        <w:pPrChange w:id="0" w:author="Spiros Athanasiou" w:date="2016-04-13T09:23:00Z"/>
        <w:rPr>
          <w:rFonts w:ascii="Calibri" w:hAnsi="Calibri" w:asciiTheme="minorHAnsi" w:hAnsiTheme="minorHAnsi"/>
        </w:rPr>
      </w:pPr>
      <w:r>
        <w:rPr>
          <w:rFonts w:ascii="Calibri" w:hAnsi="Calibri" w:asciiTheme="minorHAnsi" w:hAnsiTheme="minorHAnsi"/>
        </w:rPr>
        <w:t>Πλήρης τεκμηρίωση της σχεδίασης, ανάπτυξης, διαχείρισης και χρήσης</w:t>
      </w:r>
    </w:p>
    <w:p>
      <w:pPr>
        <w:pStyle w:val="NormalWeb"/>
        <w:numPr>
          <w:ilvl w:val="0"/>
          <w:numId w:val="1"/>
        </w:numPr>
        <w:spacing w:before="280" w:afterAutospacing="0" w:after="240"/>
        <w:rPr>
          <w:rFonts w:ascii="Calibri" w:hAnsi="Calibri" w:asciiTheme="minorHAnsi" w:hAnsiTheme="minorHAnsi"/>
        </w:rPr>
      </w:pPr>
      <w:r>
        <w:rPr>
          <w:rFonts w:ascii="Calibri" w:hAnsi="Calibri" w:asciiTheme="minorHAnsi" w:hAnsiTheme="minorHAnsi"/>
        </w:rPr>
        <w:t>Ανοικτή διάθεση μεταδεδομένων και δεδομένων σύμφωνα με το Ν. 4305/2014 (ΦΕΚ 237/Α’), όπως ισχύει</w:t>
      </w:r>
    </w:p>
    <w:p>
      <w:pPr>
        <w:pStyle w:val="NormalWeb"/>
        <w:spacing w:before="280" w:afterAutospacing="0" w:after="240"/>
        <w:rPr>
          <w:rFonts w:ascii="Calibri" w:hAnsi="Calibri" w:asciiTheme="minorHAnsi" w:hAnsiTheme="minorHAnsi"/>
          <w:color w:val="000000"/>
        </w:rPr>
      </w:pPr>
      <w:r>
        <w:rPr>
          <w:rFonts w:asciiTheme="minorHAnsi" w:hAnsiTheme="minorHAnsi" w:ascii="Calibri" w:hAnsi="Calibri"/>
          <w:color w:val="000000"/>
        </w:rPr>
      </w:r>
    </w:p>
    <w:p>
      <w:pPr>
        <w:pStyle w:val="Normal"/>
        <w:jc w:val="both"/>
        <w:rPr/>
      </w:pPr>
      <w:r>
        <w:rPr>
          <w:rFonts w:ascii="Calibri" w:hAnsi="Calibri" w:asciiTheme="minorHAnsi" w:hAnsiTheme="minorHAnsi"/>
          <w:color w:val="000000"/>
        </w:rPr>
        <w:tab/>
        <w:t>Στη διάθεσή σας για περαιτέρω διευκρινήσεις και πληροφορίες.</w:t>
      </w:r>
    </w:p>
    <w:p>
      <w:pPr>
        <w:pStyle w:val="Normal"/>
        <w:jc w:val="both"/>
        <w:rPr>
          <w:rFonts w:ascii="Calibri" w:hAnsi="Calibri" w:asciiTheme="minorHAnsi" w:hAnsiTheme="minorHAnsi"/>
          <w:b/>
          <w:b/>
          <w:color w:val="000000"/>
        </w:rPr>
      </w:pPr>
      <w:r>
        <w:rPr>
          <w:rFonts w:asciiTheme="minorHAnsi" w:hAnsiTheme="minorHAnsi" w:ascii="Calibri" w:hAnsi="Calibri"/>
          <w:b/>
          <w:color w:val="000000"/>
        </w:rPr>
      </w:r>
    </w:p>
    <w:p>
      <w:pPr>
        <w:pStyle w:val="ListParagraph"/>
        <w:spacing w:lineRule="auto" w:line="240" w:before="0" w:after="0"/>
        <w:ind w:left="765" w:hanging="0"/>
        <w:contextualSpacing/>
        <w:jc w:val="both"/>
        <w:rPr>
          <w:rFonts w:eastAsia="Times New Roman" w:cs="Times New Roman"/>
          <w:color w:val="000000"/>
          <w:sz w:val="24"/>
          <w:szCs w:val="24"/>
          <w:lang w:eastAsia="el-GR"/>
        </w:rPr>
      </w:pPr>
      <w:r>
        <w:rPr>
          <w:rFonts w:eastAsia="Times New Roman" w:cs="Times New Roman"/>
          <w:color w:val="000000"/>
          <w:sz w:val="24"/>
          <w:szCs w:val="24"/>
          <w:lang w:eastAsia="el-GR"/>
        </w:rPr>
      </w:r>
    </w:p>
    <w:p>
      <w:pPr>
        <w:pStyle w:val="ListParagraph"/>
        <w:spacing w:lineRule="auto" w:line="240" w:before="0" w:after="0"/>
        <w:ind w:left="765" w:hanging="0"/>
        <w:contextualSpacing/>
        <w:jc w:val="both"/>
        <w:rPr>
          <w:rFonts w:eastAsia="Times New Roman" w:cs="Times New Roman"/>
          <w:color w:val="000000"/>
          <w:sz w:val="24"/>
          <w:szCs w:val="24"/>
          <w:lang w:eastAsia="el-GR"/>
        </w:rPr>
      </w:pPr>
      <w:r>
        <w:rPr>
          <w:rFonts w:eastAsia="Times New Roman" w:cs="Times New Roman"/>
          <w:color w:val="000000"/>
          <w:sz w:val="24"/>
          <w:szCs w:val="24"/>
          <w:lang w:eastAsia="el-GR"/>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pPr>
      <w:r>
        <w:rPr>
          <w:rFonts w:ascii="Calibri" w:hAnsi="Calibri" w:asciiTheme="minorHAnsi" w:hAnsiTheme="minorHAnsi"/>
        </w:rPr>
        <w:tab/>
        <w:tab/>
        <w:tab/>
        <w:tab/>
        <w:tab/>
        <w:tab/>
        <w:tab/>
        <w:tab/>
      </w:r>
      <w:r>
        <w:rPr>
          <w:rFonts w:ascii="Calibri" w:hAnsi="Calibri" w:asciiTheme="minorHAnsi" w:hAnsiTheme="minorHAnsi"/>
          <w:b/>
        </w:rPr>
        <w:t xml:space="preserve">Ο ΓΕΝΙΚΟΣ ΓΡΑΜΜΑΤΕΑΣ </w:t>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rPr>
      </w:pPr>
      <w:r>
        <w:rPr>
          <w:rFonts w:asciiTheme="minorHAnsi" w:hAnsiTheme="minorHAnsi" w:ascii="Calibri" w:hAnsi="Calibri"/>
          <w:b/>
        </w:rPr>
      </w:r>
    </w:p>
    <w:p>
      <w:pPr>
        <w:pStyle w:val="Normal"/>
        <w:rPr>
          <w:rFonts w:ascii="Calibri" w:hAnsi="Calibri" w:asciiTheme="minorHAnsi" w:hAnsiTheme="minorHAnsi"/>
          <w:b/>
          <w:b/>
        </w:rPr>
      </w:pPr>
      <w:r>
        <w:rPr>
          <w:rFonts w:asciiTheme="minorHAnsi" w:hAnsiTheme="minorHAnsi" w:ascii="Calibri" w:hAnsi="Calibri"/>
          <w:b/>
        </w:rPr>
      </w:r>
    </w:p>
    <w:p>
      <w:pPr>
        <w:pStyle w:val="Normal"/>
        <w:rPr/>
      </w:pPr>
      <w:r>
        <w:rPr>
          <w:rFonts w:ascii="Calibri" w:hAnsi="Calibri" w:asciiTheme="minorHAnsi" w:hAnsiTheme="minorHAnsi"/>
          <w:b/>
        </w:rPr>
        <w:tab/>
        <w:tab/>
        <w:tab/>
        <w:tab/>
        <w:tab/>
        <w:tab/>
        <w:tab/>
        <w:tab/>
        <w:t xml:space="preserve">   ΙΩΑΝΝΗΣ Δ. ΠΑΝΤΗΣ</w:t>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b/>
          <w:b/>
          <w:u w:val="single"/>
        </w:rPr>
      </w:pPr>
      <w:r>
        <w:rPr>
          <w:rFonts w:asciiTheme="minorHAnsi" w:hAnsiTheme="minorHAnsi" w:ascii="Calibri" w:hAnsi="Calibri"/>
          <w:b/>
          <w:u w:val="single"/>
        </w:rPr>
      </w:r>
    </w:p>
    <w:p>
      <w:pPr>
        <w:pStyle w:val="Normal"/>
        <w:rPr>
          <w:rFonts w:ascii="Calibri" w:hAnsi="Calibri" w:asciiTheme="minorHAnsi" w:hAnsiTheme="minorHAnsi"/>
        </w:rPr>
      </w:pPr>
      <w:r>
        <w:rPr>
          <w:rFonts w:asciiTheme="minorHAnsi" w:hAnsiTheme="minorHAnsi" w:ascii="Calibri" w:hAnsi="Calibri"/>
        </w:rPr>
      </w:r>
    </w:p>
    <w:p>
      <w:pPr>
        <w:pStyle w:val="Normal"/>
        <w:rPr/>
      </w:pPr>
      <w:r>
        <w:rPr>
          <w:rFonts w:ascii="Calibri" w:hAnsi="Calibri" w:asciiTheme="minorHAnsi" w:hAnsiTheme="minorHAnsi"/>
          <w:b/>
          <w:u w:val="single"/>
        </w:rPr>
        <w:t>Εσωτερική διανομή</w:t>
      </w:r>
    </w:p>
    <w:p>
      <w:pPr>
        <w:pStyle w:val="Normal"/>
        <w:rPr/>
      </w:pPr>
      <w:r>
        <w:rPr>
          <w:rFonts w:ascii="Calibri" w:hAnsi="Calibri" w:asciiTheme="minorHAnsi" w:hAnsiTheme="minorHAnsi"/>
        </w:rPr>
        <w:t>-Γραφείο Γενικού Γραμματέα ΥΠ.Π.Ε.Θ</w:t>
      </w:r>
    </w:p>
    <w:p>
      <w:pPr>
        <w:pStyle w:val="Normal"/>
        <w:rPr/>
      </w:pPr>
      <w:r>
        <w:rPr>
          <w:rFonts w:ascii="Calibri" w:hAnsi="Calibri" w:asciiTheme="minorHAnsi" w:hAnsiTheme="minorHAnsi"/>
        </w:rPr>
        <w:t>-Γραφείο Γενικού Γραμματέα Δ.Β.Μ.Ν.Γ</w:t>
      </w:r>
    </w:p>
    <w:p>
      <w:pPr>
        <w:pStyle w:val="Normal"/>
        <w:rPr/>
      </w:pPr>
      <w:r>
        <w:rPr>
          <w:rFonts w:ascii="Calibri" w:hAnsi="Calibri" w:asciiTheme="minorHAnsi" w:hAnsiTheme="minorHAnsi"/>
        </w:rPr>
        <w:t>-Γραφείο Γενικού Γραμματέα  Έρευνας και Τεχνολογίας</w:t>
      </w:r>
    </w:p>
    <w:p>
      <w:pPr>
        <w:pStyle w:val="Normal"/>
        <w:rPr/>
      </w:pPr>
      <w:r>
        <w:rPr>
          <w:rFonts w:ascii="Calibri" w:hAnsi="Calibri" w:asciiTheme="minorHAnsi" w:hAnsiTheme="minorHAnsi"/>
        </w:rPr>
        <w:t>-Γραφείο Γενικού Γραμματέα Θρησκευμάτων</w:t>
      </w:r>
    </w:p>
    <w:p>
      <w:pPr>
        <w:pStyle w:val="Normal"/>
        <w:rPr/>
      </w:pPr>
      <w:r>
        <w:rPr>
          <w:rFonts w:ascii="Calibri" w:hAnsi="Calibri" w:asciiTheme="minorHAnsi" w:hAnsiTheme="minorHAnsi"/>
        </w:rPr>
        <w:t>-Γενικές Διευθύνσεις του ΥΠ.Π.Ε.Θ</w:t>
      </w:r>
    </w:p>
    <w:p>
      <w:pPr>
        <w:pStyle w:val="Normal"/>
        <w:rPr/>
      </w:pPr>
      <w:r>
        <w:rPr>
          <w:rFonts w:ascii="Calibri" w:hAnsi="Calibri" w:asciiTheme="minorHAnsi" w:hAnsiTheme="minorHAnsi"/>
        </w:rPr>
        <w:t>-Διεύθυνση Ηλεκτρονικής Διακυβέρνησης</w:t>
      </w:r>
    </w:p>
    <w:sectPr>
      <w:footerReference w:type="default" r:id="rId5"/>
      <w:footnotePr>
        <w:numFmt w:val="decimal"/>
      </w:footnotePr>
      <w:type w:val="nextPage"/>
      <w:pgSz w:w="11906" w:h="16838"/>
      <w:pgMar w:left="1134" w:right="1134" w:header="0" w:top="567" w:footer="709"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ourier New">
    <w:charset w:val="01"/>
    <w:family w:val="modern"/>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28834733"/>
    </w:sdtPr>
    <w:sdtContent>
      <w:p>
        <w:pPr>
          <w:pStyle w:val="Footer"/>
          <w:jc w:val="center"/>
          <w:rPr/>
        </w:pPr>
        <w:r>
          <w:rPr/>
          <w:t>[</w:t>
        </w:r>
        <w:r>
          <w:rPr/>
          <w:fldChar w:fldCharType="begin"/>
        </w:r>
        <w:r>
          <w:instrText> PAGE </w:instrText>
        </w:r>
        <w:r>
          <w:fldChar w:fldCharType="separate"/>
        </w:r>
        <w:r>
          <w:t>3</w:t>
        </w:r>
        <w:r>
          <w:fldChar w:fldCharType="end"/>
        </w:r>
        <w:r>
          <w:rPr/>
          <w:t>]</w:t>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text"/>
        <w:rPr/>
      </w:pPr>
      <w:r>
        <w:rPr>
          <w:rStyle w:val="Footnotereference"/>
        </w:rPr>
        <w:footnoteRef/>
        <w:tab/>
      </w:r>
      <w:r>
        <w:rPr/>
        <w:t xml:space="preserve"> </w:t>
      </w:r>
      <w:r>
        <w:rPr>
          <w:rStyle w:val="HTMLCite"/>
        </w:rPr>
        <w:t>www.yme.gr/getfile.php?id=6620</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3"/>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10"/>
  <w:trackRevisions/>
  <w:defaultTabStop w:val="720"/>
  <w:footnotePr>
    <w:numFmt w:val="decimal"/>
    <w:footnote w:id="0"/>
    <w:footnote w:id="1"/>
  </w:footnotePr>
  <w:compat>
    <w:compatSetting w:name="compatibilityMode" w:uri="http://schemas.microsoft.com/office/word" w:val="12"/>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l-GR" w:eastAsia="en-US" w:bidi="ar-SA"/>
      </w:rPr>
    </w:rPrDefault>
    <w:pPrDefault>
      <w:pPr>
        <w:spacing w:lineRule="auto" w:line="276"/>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f03c5"/>
    <w:pPr>
      <w:widowControl/>
      <w:bidi w:val="0"/>
      <w:spacing w:lineRule="auto" w:line="240"/>
      <w:jc w:val="left"/>
    </w:pPr>
    <w:rPr>
      <w:rFonts w:ascii="Times New Roman" w:hAnsi="Times New Roman" w:eastAsia="Times New Roman" w:cs="Times New Roman"/>
      <w:color w:val="auto"/>
      <w:sz w:val="24"/>
      <w:szCs w:val="24"/>
      <w:lang w:eastAsia="el-GR" w:val="el-GR" w:bidi="ar-SA"/>
    </w:rPr>
  </w:style>
  <w:style w:type="character" w:styleId="DefaultParagraphFont" w:default="1">
    <w:name w:val="Default Paragraph Font"/>
    <w:uiPriority w:val="1"/>
    <w:semiHidden/>
    <w:unhideWhenUsed/>
    <w:qFormat/>
    <w:rPr/>
  </w:style>
  <w:style w:type="character" w:styleId="BodyTextIndentChar" w:customStyle="1">
    <w:name w:val="Body Text Indent Char"/>
    <w:basedOn w:val="DefaultParagraphFont"/>
    <w:link w:val="TextBodyIndent"/>
    <w:qFormat/>
    <w:rsid w:val="00bf03c5"/>
    <w:rPr>
      <w:rFonts w:ascii="Times New Roman" w:hAnsi="Times New Roman" w:eastAsia="Times New Roman" w:cs="Times New Roman"/>
      <w:b/>
      <w:bCs/>
      <w:sz w:val="24"/>
      <w:szCs w:val="24"/>
      <w:lang w:eastAsia="el-GR"/>
    </w:rPr>
  </w:style>
  <w:style w:type="character" w:styleId="BodyTextChar" w:customStyle="1">
    <w:name w:val="Body Text Char"/>
    <w:basedOn w:val="DefaultParagraphFont"/>
    <w:link w:val="TextBody"/>
    <w:qFormat/>
    <w:rsid w:val="00bf03c5"/>
    <w:rPr>
      <w:rFonts w:ascii="Times New Roman" w:hAnsi="Times New Roman" w:eastAsia="Times New Roman" w:cs="Times New Roman"/>
      <w:sz w:val="24"/>
      <w:szCs w:val="24"/>
      <w:lang w:eastAsia="el-GR"/>
    </w:rPr>
  </w:style>
  <w:style w:type="character" w:styleId="BalloonTextChar" w:customStyle="1">
    <w:name w:val="Balloon Text Char"/>
    <w:basedOn w:val="DefaultParagraphFont"/>
    <w:link w:val="BalloonText"/>
    <w:uiPriority w:val="99"/>
    <w:semiHidden/>
    <w:qFormat/>
    <w:rsid w:val="00bf03c5"/>
    <w:rPr>
      <w:rFonts w:ascii="Tahoma" w:hAnsi="Tahoma" w:eastAsia="Times New Roman" w:cs="Tahoma"/>
      <w:sz w:val="16"/>
      <w:szCs w:val="16"/>
      <w:lang w:eastAsia="el-GR"/>
    </w:rPr>
  </w:style>
  <w:style w:type="character" w:styleId="HeaderChar" w:customStyle="1">
    <w:name w:val="Header Char"/>
    <w:basedOn w:val="DefaultParagraphFont"/>
    <w:link w:val="Header"/>
    <w:uiPriority w:val="99"/>
    <w:semiHidden/>
    <w:qFormat/>
    <w:rsid w:val="00cd0a7f"/>
    <w:rPr>
      <w:rFonts w:ascii="Times New Roman" w:hAnsi="Times New Roman" w:eastAsia="Times New Roman" w:cs="Times New Roman"/>
      <w:sz w:val="24"/>
      <w:szCs w:val="24"/>
      <w:lang w:eastAsia="el-GR"/>
    </w:rPr>
  </w:style>
  <w:style w:type="character" w:styleId="FooterChar" w:customStyle="1">
    <w:name w:val="Footer Char"/>
    <w:basedOn w:val="DefaultParagraphFont"/>
    <w:link w:val="Footer"/>
    <w:uiPriority w:val="99"/>
    <w:qFormat/>
    <w:rsid w:val="00cd0a7f"/>
    <w:rPr>
      <w:rFonts w:ascii="Times New Roman" w:hAnsi="Times New Roman" w:eastAsia="Times New Roman" w:cs="Times New Roman"/>
      <w:sz w:val="24"/>
      <w:szCs w:val="24"/>
      <w:lang w:eastAsia="el-GR"/>
    </w:rPr>
  </w:style>
  <w:style w:type="character" w:styleId="Appleconvertedspace" w:customStyle="1">
    <w:name w:val="apple-converted-space"/>
    <w:basedOn w:val="DefaultParagraphFont"/>
    <w:qFormat/>
    <w:rsid w:val="00310d13"/>
    <w:rPr/>
  </w:style>
  <w:style w:type="character" w:styleId="HTMLAddressChar" w:customStyle="1">
    <w:name w:val="HTML Address Char"/>
    <w:basedOn w:val="DefaultParagraphFont"/>
    <w:link w:val="HTMLAddress"/>
    <w:uiPriority w:val="99"/>
    <w:semiHidden/>
    <w:qFormat/>
    <w:rsid w:val="005d6bf5"/>
    <w:rPr>
      <w:rFonts w:ascii="Times New Roman" w:hAnsi="Times New Roman" w:eastAsia="Times New Roman" w:cs="Times New Roman"/>
      <w:i/>
      <w:iCs/>
      <w:sz w:val="24"/>
      <w:szCs w:val="24"/>
      <w:lang w:eastAsia="el-GR"/>
    </w:rPr>
  </w:style>
  <w:style w:type="character" w:styleId="Strong">
    <w:name w:val="Strong"/>
    <w:basedOn w:val="DefaultParagraphFont"/>
    <w:uiPriority w:val="22"/>
    <w:qFormat/>
    <w:rsid w:val="005d6bf5"/>
    <w:rPr>
      <w:b/>
      <w:bCs/>
    </w:rPr>
  </w:style>
  <w:style w:type="character" w:styleId="InternetLink" w:customStyle="1">
    <w:name w:val="Internet Link"/>
    <w:basedOn w:val="DefaultParagraphFont"/>
    <w:uiPriority w:val="99"/>
    <w:semiHidden/>
    <w:unhideWhenUsed/>
    <w:rsid w:val="006203f6"/>
    <w:rPr>
      <w:color w:val="0000FF"/>
      <w:u w:val="single"/>
    </w:rPr>
  </w:style>
  <w:style w:type="character" w:styleId="FootnoteTextChar" w:customStyle="1">
    <w:name w:val="Footnote Text Char"/>
    <w:basedOn w:val="DefaultParagraphFont"/>
    <w:link w:val="FootnoteText"/>
    <w:uiPriority w:val="99"/>
    <w:semiHidden/>
    <w:qFormat/>
    <w:rsid w:val="00dd26a2"/>
    <w:rPr>
      <w:rFonts w:ascii="Times New Roman" w:hAnsi="Times New Roman" w:eastAsia="Times New Roman" w:cs="Times New Roman"/>
      <w:sz w:val="20"/>
      <w:szCs w:val="20"/>
      <w:lang w:eastAsia="el-GR"/>
    </w:rPr>
  </w:style>
  <w:style w:type="character" w:styleId="Footnotereference">
    <w:name w:val="footnote reference"/>
    <w:basedOn w:val="DefaultParagraphFont"/>
    <w:uiPriority w:val="99"/>
    <w:semiHidden/>
    <w:unhideWhenUsed/>
    <w:qFormat/>
    <w:rsid w:val="00dd26a2"/>
    <w:rPr>
      <w:vertAlign w:val="superscript"/>
    </w:rPr>
  </w:style>
  <w:style w:type="character" w:styleId="HTMLCite">
    <w:name w:val="HTML Cite"/>
    <w:basedOn w:val="DefaultParagraphFont"/>
    <w:uiPriority w:val="99"/>
    <w:semiHidden/>
    <w:unhideWhenUsed/>
    <w:qFormat/>
    <w:rsid w:val="00dd26a2"/>
    <w:rPr>
      <w:i/>
      <w:iCs/>
    </w:rPr>
  </w:style>
  <w:style w:type="character" w:styleId="ListLabel1" w:customStyle="1">
    <w:name w:val="ListLabel 1"/>
    <w:qFormat/>
    <w:rPr>
      <w:rFonts w:eastAsia="Calibri" w:cs="Times New Roman"/>
    </w:rPr>
  </w:style>
  <w:style w:type="character" w:styleId="ListLabel2" w:customStyle="1">
    <w:name w:val="ListLabel 2"/>
    <w:qFormat/>
    <w:rPr>
      <w:rFonts w:cs="Courier New"/>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ListLabel3">
    <w:name w:val="ListLabel 3"/>
    <w:qFormat/>
    <w:rPr>
      <w:rFonts w:cs="Times New Roman"/>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paragraph" w:styleId="Heading" w:customStyle="1">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customStyle="1">
    <w:name w:val="Text Body"/>
    <w:basedOn w:val="Normal"/>
    <w:link w:val="BodyTextChar"/>
    <w:rsid w:val="00bf03c5"/>
    <w:pPr>
      <w:spacing w:before="0" w:after="12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TextBodyIndent" w:customStyle="1">
    <w:name w:val="Text Body Indent"/>
    <w:basedOn w:val="Normal"/>
    <w:link w:val="BodyTextIndentChar"/>
    <w:rsid w:val="00bf03c5"/>
    <w:pPr>
      <w:ind w:left="720" w:hanging="0"/>
    </w:pPr>
    <w:rPr>
      <w:b/>
      <w:bCs/>
    </w:rPr>
  </w:style>
  <w:style w:type="paragraph" w:styleId="BalloonText">
    <w:name w:val="Balloon Text"/>
    <w:basedOn w:val="Normal"/>
    <w:link w:val="BalloonTextChar"/>
    <w:uiPriority w:val="99"/>
    <w:semiHidden/>
    <w:unhideWhenUsed/>
    <w:qFormat/>
    <w:rsid w:val="00bf03c5"/>
    <w:pPr/>
    <w:rPr>
      <w:rFonts w:ascii="Tahoma" w:hAnsi="Tahoma" w:cs="Tahoma"/>
      <w:sz w:val="16"/>
      <w:szCs w:val="16"/>
    </w:rPr>
  </w:style>
  <w:style w:type="paragraph" w:styleId="Header">
    <w:name w:val="Header"/>
    <w:basedOn w:val="Normal"/>
    <w:link w:val="HeaderChar"/>
    <w:uiPriority w:val="99"/>
    <w:semiHidden/>
    <w:unhideWhenUsed/>
    <w:rsid w:val="00cd0a7f"/>
    <w:pPr>
      <w:tabs>
        <w:tab w:val="center" w:pos="4153" w:leader="none"/>
        <w:tab w:val="right" w:pos="8306" w:leader="none"/>
      </w:tabs>
    </w:pPr>
    <w:rPr/>
  </w:style>
  <w:style w:type="paragraph" w:styleId="Footer">
    <w:name w:val="Footer"/>
    <w:basedOn w:val="Normal"/>
    <w:link w:val="FooterChar"/>
    <w:uiPriority w:val="99"/>
    <w:unhideWhenUsed/>
    <w:rsid w:val="00cd0a7f"/>
    <w:pPr>
      <w:tabs>
        <w:tab w:val="center" w:pos="4153" w:leader="none"/>
        <w:tab w:val="right" w:pos="8306" w:leader="none"/>
      </w:tabs>
    </w:pPr>
    <w:rPr/>
  </w:style>
  <w:style w:type="paragraph" w:styleId="ListParagraph">
    <w:name w:val="List Paragraph"/>
    <w:basedOn w:val="Normal"/>
    <w:uiPriority w:val="34"/>
    <w:qFormat/>
    <w:rsid w:val="00310d13"/>
    <w:pPr>
      <w:spacing w:lineRule="auto" w:line="259" w:before="0" w:after="160"/>
      <w:ind w:left="720" w:hanging="0"/>
      <w:contextualSpacing/>
    </w:pPr>
    <w:rPr>
      <w:rFonts w:ascii="Calibri" w:hAnsi="Calibri" w:eastAsia="Calibri" w:cs="" w:asciiTheme="minorHAnsi" w:cstheme="minorBidi" w:eastAsiaTheme="minorHAnsi" w:hAnsiTheme="minorHAnsi"/>
      <w:sz w:val="22"/>
      <w:szCs w:val="22"/>
      <w:lang w:eastAsia="en-US"/>
    </w:rPr>
  </w:style>
  <w:style w:type="paragraph" w:styleId="HTMLAddress">
    <w:name w:val="HTML Address"/>
    <w:basedOn w:val="Normal"/>
    <w:link w:val="HTMLAddressChar"/>
    <w:uiPriority w:val="99"/>
    <w:semiHidden/>
    <w:unhideWhenUsed/>
    <w:qFormat/>
    <w:rsid w:val="005d6bf5"/>
    <w:pPr/>
    <w:rPr>
      <w:i/>
      <w:iCs/>
    </w:rPr>
  </w:style>
  <w:style w:type="paragraph" w:styleId="NormalWeb">
    <w:name w:val="Normal (Web)"/>
    <w:basedOn w:val="Normal"/>
    <w:uiPriority w:val="99"/>
    <w:unhideWhenUsed/>
    <w:qFormat/>
    <w:rsid w:val="006203f6"/>
    <w:pPr>
      <w:spacing w:beforeAutospacing="1" w:afterAutospacing="1"/>
    </w:pPr>
    <w:rPr>
      <w:rFonts w:eastAsia="Calibri" w:eastAsiaTheme="minorHAnsi"/>
    </w:rPr>
  </w:style>
  <w:style w:type="paragraph" w:styleId="Footnotetext">
    <w:name w:val="footnote text"/>
    <w:basedOn w:val="Normal"/>
    <w:link w:val="FootnoteTextChar"/>
    <w:uiPriority w:val="99"/>
    <w:semiHidden/>
    <w:unhideWhenUsed/>
    <w:qFormat/>
    <w:rsid w:val="00dd26a2"/>
    <w:pPr/>
    <w:rPr>
      <w:sz w:val="20"/>
      <w:szCs w:val="20"/>
    </w:rPr>
  </w:style>
  <w:style w:type="paragraph" w:styleId="Footnote" w:customStyle="1">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 TargetMode="External"/><Relationship Id="rId4" Type="http://schemas.openxmlformats.org/officeDocument/2006/relationships/hyperlink" Target="" TargetMode="Externa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0B27-7B19-46AD-BA97-B32335A1A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LibreOffice/5.0.5.2$MacOSX_X86_64 LibreOffice_project/55b006a02d247b5f7215fc6ea0fde844b30035b3</Application>
  <Paragraphs>70</Paragraphs>
  <Company>Ministry of Education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2016-04-14T10:02:57Z</dcterms:created>
  <dc:language>el-GR</dc:languag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Ministry of Education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