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28.8" w:lineRule="auto"/>
        <w:rPr/>
      </w:pPr>
      <w:r w:rsidDel="00000000" w:rsidR="00000000" w:rsidRPr="00000000">
        <w:rPr>
          <w:rtl w:val="0"/>
        </w:rPr>
        <w:t xml:space="preserve">Ο </w:t>
      </w:r>
      <w:r w:rsidDel="00000000" w:rsidR="00000000" w:rsidRPr="00000000">
        <w:rPr>
          <w:b w:val="1"/>
          <w:rtl w:val="0"/>
        </w:rPr>
        <w:t xml:space="preserve">Οργανισμός Ανοιχτών Τεχνολογιών (ΕΕΛΛΑΚ)</w:t>
      </w:r>
      <w:r w:rsidDel="00000000" w:rsidR="00000000" w:rsidRPr="00000000">
        <w:rPr>
          <w:rtl w:val="0"/>
        </w:rPr>
        <w:t xml:space="preserve">, θα καταθέσει αίτηση να συμμετέχει και στο φετινό  πρόγραμμα</w:t>
      </w:r>
      <w:hyperlink r:id="rId6">
        <w:r w:rsidDel="00000000" w:rsidR="00000000" w:rsidRPr="00000000">
          <w:rPr>
            <w:rtl w:val="0"/>
          </w:rPr>
          <w:t xml:space="preserve"> </w:t>
        </w:r>
      </w:hyperlink>
      <w:hyperlink r:id="rId7">
        <w:r w:rsidDel="00000000" w:rsidR="00000000" w:rsidRPr="00000000">
          <w:rPr>
            <w:b w:val="1"/>
            <w:color w:val="1155cc"/>
            <w:rtl w:val="0"/>
          </w:rPr>
          <w:t xml:space="preserve">Google Summer of Code</w:t>
        </w:r>
      </w:hyperlink>
      <w:r w:rsidDel="00000000" w:rsidR="00000000" w:rsidRPr="00000000">
        <w:rPr>
          <w:rtl w:val="0"/>
        </w:rPr>
        <w:t xml:space="preserve"> 2021</w:t>
      </w:r>
      <w:r w:rsidDel="00000000" w:rsidR="00000000" w:rsidRPr="00000000">
        <w:rPr>
          <w:rtl w:val="0"/>
        </w:rPr>
        <w:t xml:space="preserve"> ως </w:t>
      </w:r>
      <w:r w:rsidDel="00000000" w:rsidR="00000000" w:rsidRPr="00000000">
        <w:rPr>
          <w:b w:val="1"/>
          <w:rtl w:val="0"/>
        </w:rPr>
        <w:t xml:space="preserve">mentor organization</w:t>
      </w:r>
      <w:r w:rsidDel="00000000" w:rsidR="00000000" w:rsidRPr="00000000">
        <w:rPr>
          <w:rtl w:val="0"/>
        </w:rPr>
        <w:t xml:space="preserve">, και θα στηρίξει έργα ανοιχτού κώδικα από φοιτητές και ερευνητές ελληνικών πανεπιστημίων και ερευνητικών κέντρων.</w:t>
      </w:r>
    </w:p>
    <w:p w:rsidR="00000000" w:rsidDel="00000000" w:rsidP="00000000" w:rsidRDefault="00000000" w:rsidRPr="00000000" w14:paraId="00000002">
      <w:pPr>
        <w:spacing w:before="240" w:line="328.8" w:lineRule="auto"/>
        <w:rPr/>
      </w:pPr>
      <w:r w:rsidDel="00000000" w:rsidR="00000000" w:rsidRPr="00000000">
        <w:rPr>
          <w:rtl w:val="0"/>
        </w:rPr>
        <w:t xml:space="preserve">To </w:t>
      </w:r>
      <w:r w:rsidDel="00000000" w:rsidR="00000000" w:rsidRPr="00000000">
        <w:rPr>
          <w:b w:val="1"/>
          <w:rtl w:val="0"/>
        </w:rPr>
        <w:t xml:space="preserve">GSoC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προσφέρει σε φοιτητές από όλο τον κόσμο την ευκαιρία να συμβάλουν σε ένα έργο ανοιχτού κώδικα και να μάθουν πώς είναι να εργάζονται σε ένα περιβάλλον ανάπτυξης ανοιχτού λογισμικού. Κάθε καλοκαίρι συμμετέχουν στο GSoC χιλιάδες φοιτητές από όλο τον κόσμο αποκομίζοντας σημαντικές εμπειρίες, συμβάλλοντας ταυτόχρονα στην ανάπτυξη δημοφιλών έργων ανοικτού λογισμικού. To </w:t>
      </w:r>
      <w:r w:rsidDel="00000000" w:rsidR="00000000" w:rsidRPr="00000000">
        <w:rPr>
          <w:b w:val="1"/>
          <w:rtl w:val="0"/>
        </w:rPr>
        <w:t xml:space="preserve">GSoC </w:t>
      </w:r>
      <w:r w:rsidDel="00000000" w:rsidR="00000000" w:rsidRPr="00000000">
        <w:rPr>
          <w:rtl w:val="0"/>
        </w:rPr>
        <w:t xml:space="preserve">υλοποιείται σε παγκόσμιο επίπεδο και από το 2005 που ξεκίνησε έχουν συμμετάσχει σε αυτό περισσότεροι από 16.000 φοιτητές από 111 χώρες με αποτέλεσμα να παραχθούν περισσότερες από 38.000.000 γραμμές κώδικα για 715 οργανισμούς ανοιχτού λογισμικού.</w:t>
      </w:r>
    </w:p>
    <w:p w:rsidR="00000000" w:rsidDel="00000000" w:rsidP="00000000" w:rsidRDefault="00000000" w:rsidRPr="00000000" w14:paraId="00000003">
      <w:pPr>
        <w:spacing w:before="240" w:line="328.8" w:lineRule="auto"/>
        <w:rPr/>
      </w:pPr>
      <w:r w:rsidDel="00000000" w:rsidR="00000000" w:rsidRPr="00000000">
        <w:rPr>
          <w:rtl w:val="0"/>
        </w:rPr>
        <w:t xml:space="preserve">Ο Οργανισμός Ανοιχτών Τεχνολογιών (ΕΕΛΛΑΚ,</w:t>
      </w:r>
      <w:hyperlink r:id="rId8">
        <w:r w:rsidDel="00000000" w:rsidR="00000000" w:rsidRPr="00000000">
          <w:rPr>
            <w:rtl w:val="0"/>
          </w:rPr>
          <w:t xml:space="preserve"> </w:t>
        </w:r>
      </w:hyperlink>
      <w:hyperlink r:id="rId9">
        <w:r w:rsidDel="00000000" w:rsidR="00000000" w:rsidRPr="00000000">
          <w:rPr>
            <w:color w:val="1155cc"/>
            <w:rtl w:val="0"/>
          </w:rPr>
          <w:t xml:space="preserve">eellak.gr</w:t>
        </w:r>
      </w:hyperlink>
      <w:r w:rsidDel="00000000" w:rsidR="00000000" w:rsidRPr="00000000">
        <w:rPr>
          <w:rtl w:val="0"/>
        </w:rPr>
        <w:t xml:space="preserve">) συμμετείχε στο</w:t>
      </w:r>
      <w:hyperlink r:id="rId10">
        <w:r w:rsidDel="00000000" w:rsidR="00000000" w:rsidRPr="00000000">
          <w:rPr>
            <w:rtl w:val="0"/>
          </w:rPr>
          <w:t xml:space="preserve"> </w:t>
        </w:r>
      </w:hyperlink>
      <w:hyperlink r:id="rId11">
        <w:r w:rsidDel="00000000" w:rsidR="00000000" w:rsidRPr="00000000">
          <w:rPr>
            <w:color w:val="1155cc"/>
            <w:rtl w:val="0"/>
          </w:rPr>
          <w:t xml:space="preserve">GSOC</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με</w:t>
      </w:r>
      <w:hyperlink r:id="rId12">
        <w:r w:rsidDel="00000000" w:rsidR="00000000" w:rsidRPr="00000000">
          <w:rPr>
            <w:rtl w:val="0"/>
          </w:rPr>
          <w:t xml:space="preserve"> </w:t>
        </w:r>
      </w:hyperlink>
      <w:hyperlink r:id="rId13">
        <w:r w:rsidDel="00000000" w:rsidR="00000000" w:rsidRPr="00000000">
          <w:rPr>
            <w:color w:val="1155cc"/>
            <w:rtl w:val="0"/>
          </w:rPr>
          <w:t xml:space="preserve">13 έργα ανοιχτού κώδικα</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το 2019,</w:t>
      </w:r>
      <w:hyperlink r:id="rId14">
        <w:r w:rsidDel="00000000" w:rsidR="00000000" w:rsidRPr="00000000">
          <w:rPr>
            <w:rtl w:val="0"/>
          </w:rPr>
          <w:t xml:space="preserve"> </w:t>
        </w:r>
      </w:hyperlink>
      <w:hyperlink r:id="rId15">
        <w:r w:rsidDel="00000000" w:rsidR="00000000" w:rsidRPr="00000000">
          <w:rPr>
            <w:b w:val="1"/>
            <w:color w:val="1155cc"/>
            <w:rtl w:val="0"/>
          </w:rPr>
          <w:t xml:space="preserve">10 έργα</w:t>
        </w:r>
      </w:hyperlink>
      <w:r w:rsidDel="00000000" w:rsidR="00000000" w:rsidRPr="00000000">
        <w:rPr>
          <w:b w:val="1"/>
          <w:color w:val="1155cc"/>
          <w:rtl w:val="0"/>
        </w:rPr>
        <w:t xml:space="preserve"> </w:t>
      </w:r>
      <w:r w:rsidDel="00000000" w:rsidR="00000000" w:rsidRPr="00000000">
        <w:rPr>
          <w:rtl w:val="0"/>
        </w:rPr>
        <w:t xml:space="preserve">το 2018 και με</w:t>
      </w:r>
      <w:hyperlink r:id="rId16">
        <w:r w:rsidDel="00000000" w:rsidR="00000000" w:rsidRPr="00000000">
          <w:rPr>
            <w:rtl w:val="0"/>
          </w:rPr>
          <w:t xml:space="preserve"> </w:t>
        </w:r>
      </w:hyperlink>
      <w:hyperlink r:id="rId17">
        <w:r w:rsidDel="00000000" w:rsidR="00000000" w:rsidRPr="00000000">
          <w:rPr>
            <w:b w:val="1"/>
            <w:color w:val="1155cc"/>
            <w:rtl w:val="0"/>
          </w:rPr>
          <w:t xml:space="preserve">4 έργα</w:t>
        </w:r>
      </w:hyperlink>
      <w:r w:rsidDel="00000000" w:rsidR="00000000" w:rsidRPr="00000000">
        <w:rPr>
          <w:b w:val="1"/>
          <w:color w:val="1155cc"/>
          <w:rtl w:val="0"/>
        </w:rPr>
        <w:t xml:space="preserve"> </w:t>
      </w:r>
      <w:r w:rsidDel="00000000" w:rsidR="00000000" w:rsidRPr="00000000">
        <w:rPr>
          <w:rtl w:val="0"/>
        </w:rPr>
        <w:t xml:space="preserve">το 2017.</w:t>
      </w:r>
    </w:p>
    <w:p w:rsidR="00000000" w:rsidDel="00000000" w:rsidP="00000000" w:rsidRDefault="00000000" w:rsidRPr="00000000" w14:paraId="00000004">
      <w:pPr>
        <w:spacing w:before="240" w:line="328.8" w:lineRule="auto"/>
        <w:rPr>
          <w:b w:val="1"/>
        </w:rPr>
      </w:pPr>
      <w:r w:rsidDel="00000000" w:rsidR="00000000" w:rsidRPr="00000000">
        <w:rPr>
          <w:rtl w:val="0"/>
        </w:rPr>
        <w:t xml:space="preserve">Ο Οργανισμός Ανοιχτών Τεχνολογιών(ΕΕΛΛΑΚ) καλεί</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u w:val="single"/>
          <w:rtl w:val="0"/>
        </w:rPr>
        <w:t xml:space="preserve">τα μέλη της ακαδημαϊκής-ερευνητικής κοινότητας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σε συνεργασία με φορείς του δημόσιου και ιδιωτικού τομέα </w:t>
      </w:r>
      <w:r w:rsidDel="00000000" w:rsidR="00000000" w:rsidRPr="00000000">
        <w:rPr>
          <w:b w:val="1"/>
          <w:rtl w:val="0"/>
        </w:rPr>
        <w:t xml:space="preserve">να προτείνουν επεκτάσεις </w:t>
      </w:r>
      <w:r w:rsidDel="00000000" w:rsidR="00000000" w:rsidRPr="00000000">
        <w:rPr>
          <w:b w:val="1"/>
          <w:u w:val="single"/>
          <w:rtl w:val="0"/>
        </w:rPr>
        <w:t xml:space="preserve">έργων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rtl w:val="0"/>
        </w:rPr>
        <w:t xml:space="preserve">ανοιχτού κώδικα που χρησιμοποιούνται ευρέως στην Ελλάδα για να ενταχθούν στο Google Summer of Code 2021, συμπληρώνοντας αυτή τη</w:t>
      </w:r>
      <w:hyperlink r:id="rId18">
        <w:r w:rsidDel="00000000" w:rsidR="00000000" w:rsidRPr="00000000">
          <w:rPr>
            <w:rFonts w:ascii="Times New Roman" w:cs="Times New Roman" w:eastAsia="Times New Roman" w:hAnsi="Times New Roman"/>
            <w:color w:val="1155cc"/>
            <w:sz w:val="24"/>
            <w:szCs w:val="24"/>
            <w:rtl w:val="0"/>
          </w:rPr>
          <w:t xml:space="preserve"> </w:t>
        </w:r>
      </w:hyperlink>
      <w:hyperlink r:id="rId19">
        <w:r w:rsidDel="00000000" w:rsidR="00000000" w:rsidRPr="00000000">
          <w:rPr>
            <w:b w:val="1"/>
            <w:color w:val="1155cc"/>
            <w:rtl w:val="0"/>
          </w:rPr>
          <w:t xml:space="preserve">φόρμα</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rtl w:val="0"/>
        </w:rPr>
        <w:t xml:space="preserve">μέχρι τις 29/1/2021.</w:t>
      </w:r>
    </w:p>
    <w:p w:rsidR="00000000" w:rsidDel="00000000" w:rsidP="00000000" w:rsidRDefault="00000000" w:rsidRPr="00000000" w14:paraId="00000005">
      <w:pPr>
        <w:rPr>
          <w:color w:val="888888"/>
        </w:rPr>
      </w:pPr>
      <w:r w:rsidDel="00000000" w:rsidR="00000000" w:rsidRPr="00000000">
        <w:rPr>
          <w:rtl w:val="0"/>
        </w:rPr>
      </w:r>
    </w:p>
    <w:p w:rsidR="00000000" w:rsidDel="00000000" w:rsidP="00000000" w:rsidRDefault="00000000" w:rsidRPr="00000000" w14:paraId="00000006">
      <w:pPr>
        <w:rPr>
          <w:color w:val="888888"/>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llak.gr/wiki/index.php?title=Google_Summer_of_Code" TargetMode="External"/><Relationship Id="rId10" Type="http://schemas.openxmlformats.org/officeDocument/2006/relationships/hyperlink" Target="https://ellak.gr/wiki/index.php?title=Google_Summer_of_Code" TargetMode="External"/><Relationship Id="rId13" Type="http://schemas.openxmlformats.org/officeDocument/2006/relationships/hyperlink" Target="https://ellak.gr/wiki/index.php?title=Google_Summer_of_Code_2019_Accepted_projects" TargetMode="External"/><Relationship Id="rId12" Type="http://schemas.openxmlformats.org/officeDocument/2006/relationships/hyperlink" Target="https://ellak.gr/wiki/index.php?title=Google_Summer_of_Code_2019_Accepted_proje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ellak.gr/" TargetMode="External"/><Relationship Id="rId15" Type="http://schemas.openxmlformats.org/officeDocument/2006/relationships/hyperlink" Target="https://ellak.gr/wiki/index.php?title=Google_Summer_of_Code_2018_Accepted_projects" TargetMode="External"/><Relationship Id="rId14" Type="http://schemas.openxmlformats.org/officeDocument/2006/relationships/hyperlink" Target="https://ellak.gr/wiki/index.php?title=Google_Summer_of_Code_2018_Accepted_projects" TargetMode="External"/><Relationship Id="rId17" Type="http://schemas.openxmlformats.org/officeDocument/2006/relationships/hyperlink" Target="https://ellak.gr/wiki/index.php?title=Google_Summer_of_Code_2017_Accepted_projects" TargetMode="External"/><Relationship Id="rId16" Type="http://schemas.openxmlformats.org/officeDocument/2006/relationships/hyperlink" Target="https://ellak.gr/wiki/index.php?title=Google_Summer_of_Code_2017_Accepted_projects" TargetMode="External"/><Relationship Id="rId5" Type="http://schemas.openxmlformats.org/officeDocument/2006/relationships/styles" Target="styles.xml"/><Relationship Id="rId19" Type="http://schemas.openxmlformats.org/officeDocument/2006/relationships/hyperlink" Target="https://ellak.gr/gsoc-2021/" TargetMode="External"/><Relationship Id="rId6" Type="http://schemas.openxmlformats.org/officeDocument/2006/relationships/hyperlink" Target="https://summerofcode.withgoogle.com/" TargetMode="External"/><Relationship Id="rId18" Type="http://schemas.openxmlformats.org/officeDocument/2006/relationships/hyperlink" Target="https://ellak.gr/gsoc-2021/" TargetMode="External"/><Relationship Id="rId7" Type="http://schemas.openxmlformats.org/officeDocument/2006/relationships/hyperlink" Target="https://summerofcode.withgoogle.com/" TargetMode="External"/><Relationship Id="rId8" Type="http://schemas.openxmlformats.org/officeDocument/2006/relationships/hyperlink" Target="http://www.eellak.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