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pPr>
      <w:r>
        <w:rPr>
          <w:rFonts w:cs="verdanda" w:ascii="verdanda" w:hAnsi="verdanda"/>
          <w:sz w:val="20"/>
          <w:szCs w:val="20"/>
          <w:lang w:val="el-GR"/>
        </w:rPr>
        <w:tab/>
        <w:t xml:space="preserve">27 </w:t>
      </w:r>
      <w:r>
        <w:rPr>
          <w:rFonts w:cs="verdanda" w:ascii="verdanda" w:hAnsi="verdanda"/>
          <w:sz w:val="20"/>
          <w:szCs w:val="20"/>
          <w:lang w:val="el-GR"/>
        </w:rPr>
        <w:t>Σεπτεμβρίου</w:t>
      </w:r>
      <w:r>
        <w:rPr>
          <w:rFonts w:cs="verdanda" w:ascii="verdanda" w:hAnsi="verdanda"/>
          <w:sz w:val="20"/>
          <w:szCs w:val="20"/>
          <w:lang w:val="el-GR"/>
        </w:rPr>
        <w:t xml:space="preserve"> 2016</w:t>
      </w:r>
    </w:p>
    <w:p>
      <w:pPr>
        <w:pStyle w:val="Normal"/>
        <w:bidi w:val="0"/>
        <w:spacing w:lineRule="auto" w:line="360"/>
        <w:jc w:val="center"/>
        <w:rPr>
          <w:rFonts w:ascii="verdanda" w:hAnsi="verdanda" w:cs="verdanda"/>
          <w:sz w:val="20"/>
          <w:szCs w:val="20"/>
          <w:lang w:val="el-GR"/>
        </w:rPr>
      </w:pPr>
      <w:r>
        <w:rPr>
          <w:rFonts w:cs="verdanda" w:ascii="verdanda" w:hAnsi="verdanda"/>
          <w:sz w:val="20"/>
          <w:szCs w:val="20"/>
          <w:lang w:val="el-GR"/>
        </w:rPr>
      </w:r>
    </w:p>
    <w:p>
      <w:pPr>
        <w:pStyle w:val="Normal"/>
        <w:suppressAutoHyphens w:val="false"/>
        <w:bidi w:val="0"/>
        <w:spacing w:lineRule="auto" w:line="360"/>
        <w:jc w:val="center"/>
        <w:rPr/>
      </w:pPr>
      <w:r>
        <w:rPr>
          <w:rFonts w:cs="verdanda" w:ascii="verdanda" w:hAnsi="verdanda"/>
          <w:b/>
          <w:bCs/>
          <w:sz w:val="20"/>
          <w:szCs w:val="20"/>
          <w:lang w:val="el-GR"/>
        </w:rPr>
        <w:t>ΔΕΛΤΙΟ ΤΥΠΟΥ</w:t>
      </w:r>
    </w:p>
    <w:p>
      <w:pPr>
        <w:pStyle w:val="Normal"/>
        <w:suppressAutoHyphens w:val="false"/>
        <w:bidi w:val="0"/>
        <w:spacing w:lineRule="auto" w:line="360"/>
        <w:jc w:val="center"/>
        <w:rPr>
          <w:rFonts w:ascii="verdanda" w:hAnsi="verdanda" w:cs="verdanda"/>
          <w:b/>
          <w:b/>
          <w:bCs/>
          <w:sz w:val="20"/>
          <w:szCs w:val="20"/>
          <w:lang w:val="el-GR"/>
        </w:rPr>
      </w:pPr>
      <w:r>
        <w:rPr/>
      </w:r>
    </w:p>
    <w:p>
      <w:pPr>
        <w:pStyle w:val="TextBody"/>
        <w:jc w:val="center"/>
        <w:rPr/>
      </w:pPr>
      <w:bookmarkStart w:id="0" w:name="__DdeLink__406_570986591"/>
      <w:bookmarkStart w:id="1" w:name="docs-internal-guid-8c84465d-6ac9-b6e1-5001-2bcedfbb3a86"/>
      <w:bookmarkEnd w:id="1"/>
      <w:bookmarkEnd w:id="0"/>
      <w:r>
        <w:rPr>
          <w:rStyle w:val="InternetLink"/>
          <w:rFonts w:cs="Arial" w:ascii="Arial" w:hAnsi="Arial"/>
          <w:b/>
          <w:i/>
          <w:caps w:val="false"/>
          <w:smallCaps w:val="false"/>
          <w:strike w:val="false"/>
          <w:dstrike w:val="false"/>
          <w:color w:val="000000"/>
          <w:sz w:val="21"/>
          <w:szCs w:val="20"/>
          <w:u w:val="none"/>
          <w:effect w:val="none"/>
        </w:rPr>
        <w:t>E-governance and openness: Lessons from Estonia</w:t>
      </w:r>
    </w:p>
    <w:p>
      <w:pPr>
        <w:pStyle w:val="TextBody"/>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1"/>
          <w:u w:val="none"/>
          <w:effect w:val="none"/>
        </w:rPr>
        <w:t xml:space="preserve">Η </w:t>
      </w:r>
      <w:hyperlink r:id="rId2">
        <w:r>
          <w:rPr>
            <w:rStyle w:val="InternetLink"/>
            <w:rFonts w:ascii="Arial" w:hAnsi="Arial"/>
            <w:b w:val="false"/>
            <w:i w:val="false"/>
            <w:caps w:val="false"/>
            <w:smallCaps w:val="false"/>
            <w:strike w:val="false"/>
            <w:dstrike w:val="false"/>
            <w:color w:val="1155CC"/>
            <w:sz w:val="21"/>
            <w:u w:val="single"/>
            <w:effect w:val="none"/>
          </w:rPr>
          <w:t>ομάδα εργασίας για την Ανοιχτή Διακυβέρνηση</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1"/>
          <w:u w:val="none"/>
          <w:effect w:val="none"/>
        </w:rPr>
        <w:t xml:space="preserve">του Οργανισμού Ανοιχτών Τεχνολογιών </w:t>
      </w:r>
      <w:hyperlink r:id="rId3">
        <w:r>
          <w:rPr>
            <w:rStyle w:val="InternetLink"/>
            <w:rFonts w:ascii="Arial" w:hAnsi="Arial"/>
            <w:b w:val="false"/>
            <w:i w:val="false"/>
            <w:caps w:val="false"/>
            <w:smallCaps w:val="false"/>
            <w:strike w:val="false"/>
            <w:dstrike w:val="false"/>
            <w:color w:val="1155CC"/>
            <w:sz w:val="21"/>
            <w:u w:val="single"/>
            <w:effect w:val="none"/>
          </w:rPr>
          <w:t>ΕΕΛΛΑΚ,</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1"/>
          <w:u w:val="none"/>
          <w:effect w:val="none"/>
        </w:rPr>
        <w:t xml:space="preserve">σας καλεί στη ομιλία του Προέδρου της Επιτροπής Υποθέσεων της Ευρωπαϊκής Ένωσης του Εσθονικού Κοινοβουλίου, </w:t>
      </w:r>
      <w:r>
        <w:rPr>
          <w:rFonts w:ascii="Arial" w:hAnsi="Arial"/>
          <w:b/>
          <w:i w:val="false"/>
          <w:caps w:val="false"/>
          <w:smallCaps w:val="false"/>
          <w:strike w:val="false"/>
          <w:dstrike w:val="false"/>
          <w:color w:val="000000"/>
          <w:sz w:val="21"/>
          <w:u w:val="none"/>
          <w:effect w:val="none"/>
        </w:rPr>
        <w:t xml:space="preserve">Kalle Pallin </w:t>
      </w:r>
      <w:r>
        <w:rPr>
          <w:rFonts w:ascii="Arial" w:hAnsi="Arial"/>
          <w:b w:val="false"/>
          <w:i w:val="false"/>
          <w:caps w:val="false"/>
          <w:smallCaps w:val="false"/>
          <w:strike w:val="false"/>
          <w:dstrike w:val="false"/>
          <w:color w:val="000000"/>
          <w:sz w:val="21"/>
          <w:u w:val="none"/>
          <w:effect w:val="none"/>
        </w:rPr>
        <w:t xml:space="preserve">με θέμα: </w:t>
      </w:r>
      <w:r>
        <w:rPr>
          <w:rFonts w:ascii="Arial" w:hAnsi="Arial"/>
          <w:b/>
          <w:i w:val="false"/>
          <w:caps w:val="false"/>
          <w:smallCaps w:val="false"/>
          <w:strike w:val="false"/>
          <w:dstrike w:val="false"/>
          <w:color w:val="000000"/>
          <w:sz w:val="21"/>
          <w:u w:val="none"/>
          <w:effect w:val="none"/>
        </w:rPr>
        <w:t>E</w:t>
      </w:r>
      <w:r>
        <w:rPr>
          <w:rFonts w:ascii="Arial" w:hAnsi="Arial"/>
          <w:b/>
          <w:i/>
          <w:caps w:val="false"/>
          <w:smallCaps w:val="false"/>
          <w:strike w:val="false"/>
          <w:dstrike w:val="false"/>
          <w:color w:val="000000"/>
          <w:sz w:val="21"/>
          <w:u w:val="none"/>
          <w:effect w:val="none"/>
        </w:rPr>
        <w:t>-governance and openness: Lessons from Estonia</w:t>
      </w:r>
      <w:r>
        <w:rPr>
          <w:rFonts w:ascii="Arial" w:hAnsi="Arial"/>
          <w:b w:val="false"/>
          <w:i w:val="false"/>
          <w:caps w:val="false"/>
          <w:smallCaps w:val="false"/>
          <w:strike w:val="false"/>
          <w:dstrike w:val="false"/>
          <w:color w:val="000000"/>
          <w:sz w:val="21"/>
          <w:u w:val="none"/>
          <w:effect w:val="none"/>
        </w:rPr>
        <w:t>, την Παρασκευή 30 Σεπτεμβρίου και ώρα 16.30, στο χώρο της Viva-Realize (</w:t>
      </w:r>
      <w:r>
        <w:fldChar w:fldCharType="begin"/>
      </w:r>
      <w:r>
        <w:instrText> HYPERLINK "http://www.openstreetmap.org/search?query=Καποδιστρίου 2%2C Μαρούσι" \l "map=19/38.03473/23.77158"</w:instrText>
      </w:r>
      <w:r>
        <w:fldChar w:fldCharType="separate"/>
      </w:r>
      <w:r>
        <w:rPr>
          <w:rStyle w:val="InternetLink"/>
          <w:rFonts w:ascii="Arial" w:hAnsi="Arial"/>
          <w:b w:val="false"/>
          <w:i w:val="false"/>
          <w:caps w:val="false"/>
          <w:smallCaps w:val="false"/>
          <w:strike w:val="false"/>
          <w:dstrike w:val="false"/>
          <w:color w:val="1155CC"/>
          <w:sz w:val="21"/>
          <w:u w:val="single"/>
          <w:effect w:val="none"/>
        </w:rPr>
        <w:t>χάρτης</w:t>
      </w:r>
      <w:r>
        <w:fldChar w:fldCharType="end"/>
      </w:r>
      <w:r>
        <w:rPr>
          <w:rFonts w:ascii="Arial" w:hAnsi="Arial"/>
          <w:b w:val="false"/>
          <w:i w:val="false"/>
          <w:caps w:val="false"/>
          <w:smallCaps w:val="false"/>
          <w:strike w:val="false"/>
          <w:dstrike w:val="false"/>
          <w:color w:val="000000"/>
          <w:sz w:val="21"/>
          <w:u w:val="none"/>
          <w:effect w:val="none"/>
        </w:rPr>
        <w:t>)</w:t>
      </w:r>
    </w:p>
    <w:p>
      <w:pPr>
        <w:pStyle w:val="TextBody"/>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Ο Kalle Palling είναι Εσθονός πολιτικός. Εξελέγη για πρώτη φορά το 2007 και σήμερα υπηρετεί τη 3η θητεία του. Σπούδασε περιβαλλοντική διαχείριση στο Πανεπιστήμιο του Tartu στην Εσθονία. Το 2005 εντάχθηκε στο φιλελεύθερο Μεταρρυθμιστικό Κόμμα, όπου υπηρέτησε ως Γενικός Γραμματέας Μεταρρύθμισης για τη Νεολαία το 2006-2007. Έχει επίσης διατελέσει μέλος πολλών Δημοτικών Συμβουλίων. Από το 2014 είναι Πρόεδρος της Επιτροπής Υποθέσεων της Ευρωπαϊκής Ένωσης του Εσθονικού Κοινοβουλίου. Ανήκει επίσης στην Επιτροπή Οικονομικών Υποθέσεων της Εσθονικής Βουλής.</w:t>
      </w:r>
    </w:p>
    <w:p>
      <w:pPr>
        <w:pStyle w:val="TextBody"/>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Ο Kalle Palling θα μιλήσει για την ηλεκτρονική διακυβέρνηση και την ανοιχτότητα σύμφωνα με την εμπειρία του στην Εσθονική κυβέρνηση. Η έναρξη της εκδήλωσης θα πραγματοποιηθεί με τον κ. Διομήδη Σπινέλλη, Πρόεδρο Οργανισμού Ανοιχτών Τεχνολογιών - ΕΕΛΛΑΚ. Στη συνέχεια θα ακολουθήσει η ομιλία του κ. Kalle Palling και θα λήξει με ερωτήσεις του κοινού.</w:t>
      </w:r>
    </w:p>
    <w:p>
      <w:pPr>
        <w:pStyle w:val="TextBody"/>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1"/>
          <w:u w:val="none"/>
          <w:effect w:val="none"/>
        </w:rPr>
      </w:pPr>
      <w:r>
        <w:rPr>
          <w:rFonts w:ascii="Arial" w:hAnsi="Arial"/>
          <w:b w:val="false"/>
          <w:i w:val="false"/>
          <w:caps w:val="false"/>
          <w:smallCaps w:val="false"/>
          <w:strike w:val="false"/>
          <w:dstrike w:val="false"/>
          <w:color w:val="000000"/>
          <w:sz w:val="21"/>
          <w:u w:val="none"/>
          <w:effect w:val="none"/>
        </w:rPr>
        <w:t xml:space="preserve">Η είσοδος είναι ελεύθερη. </w:t>
      </w:r>
    </w:p>
    <w:p>
      <w:pPr>
        <w:pStyle w:val="TextBody"/>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1"/>
          <w:u w:val="none"/>
          <w:effect w:val="none"/>
        </w:rPr>
        <w:t>Λόγω όμως περιορισμένης χωρητικότητας παρακαλώ όπως συμπληρώσετε την</w:t>
      </w:r>
      <w:hyperlink r:id="rId4">
        <w:r>
          <w:rPr>
            <w:rStyle w:val="InternetLink"/>
            <w:caps w:val="false"/>
            <w:smallCaps w:val="false"/>
            <w:strike w:val="false"/>
            <w:dstrike w:val="false"/>
            <w:color w:val="1155CC"/>
            <w:u w:val="single"/>
            <w:effect w:val="none"/>
          </w:rPr>
          <w:t xml:space="preserve"> </w:t>
        </w:r>
        <w:r>
          <w:rPr>
            <w:rStyle w:val="InternetLink"/>
            <w:rFonts w:ascii="Arial" w:hAnsi="Arial"/>
            <w:b w:val="false"/>
            <w:i w:val="false"/>
            <w:caps w:val="false"/>
            <w:smallCaps w:val="false"/>
            <w:strike w:val="false"/>
            <w:dstrike w:val="false"/>
            <w:color w:val="1155CC"/>
            <w:sz w:val="21"/>
            <w:u w:val="single"/>
            <w:effect w:val="none"/>
          </w:rPr>
          <w:t>ακόλουθη φόρμα συμμετοχής</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1"/>
          <w:u w:val="none"/>
          <w:effect w:val="none"/>
        </w:rPr>
        <w:t>μόνο εάν είστε σίγουροι ότι θέλετε να την παρακολουθήσετε.</w:t>
      </w:r>
    </w:p>
    <w:p>
      <w:pPr>
        <w:pStyle w:val="TextBody"/>
        <w:rPr/>
      </w:pPr>
      <w:r>
        <w:rPr/>
      </w:r>
    </w:p>
    <w:p>
      <w:pPr>
        <w:pStyle w:val="TextBody"/>
        <w:bidi w:val="0"/>
        <w:spacing w:lineRule="auto" w:line="429" w:before="0" w:after="0"/>
        <w:jc w:val="both"/>
        <w:rPr>
          <w:rFonts w:ascii="Arial" w:hAnsi="Arial"/>
          <w:b/>
          <w:i w:val="false"/>
          <w:caps w:val="false"/>
          <w:smallCaps w:val="false"/>
          <w:strike w:val="false"/>
          <w:dstrike w:val="false"/>
          <w:color w:val="000000"/>
          <w:sz w:val="21"/>
          <w:u w:val="none"/>
          <w:effect w:val="none"/>
        </w:rPr>
      </w:pPr>
      <w:r>
        <w:rPr>
          <w:rFonts w:ascii="Arial" w:hAnsi="Arial"/>
          <w:b/>
          <w:i w:val="false"/>
          <w:caps w:val="false"/>
          <w:smallCaps w:val="false"/>
          <w:strike w:val="false"/>
          <w:dstrike w:val="false"/>
          <w:color w:val="000000"/>
          <w:sz w:val="21"/>
          <w:u w:val="none"/>
          <w:effect w:val="none"/>
        </w:rPr>
        <w:t>Προθεσμία υποβολής ενδιαφέροντος συμμετοχής μέχρι την Πέμπτη 29/09 στις 13:59.</w:t>
      </w:r>
    </w:p>
    <w:p>
      <w:pPr>
        <w:pStyle w:val="TextBody"/>
        <w:jc w:val="center"/>
        <w:rPr>
          <w:rStyle w:val="InternetLink"/>
          <w:rFonts w:ascii="verdanda" w:hAnsi="verdanda" w:cs="Arial"/>
          <w:b/>
          <w:b/>
          <w:i w:val="false"/>
          <w:i w:val="false"/>
          <w:caps w:val="false"/>
          <w:smallCaps w:val="false"/>
          <w:strike w:val="false"/>
          <w:dstrike w:val="false"/>
          <w:color w:val="000000"/>
          <w:sz w:val="20"/>
          <w:szCs w:val="20"/>
          <w:u w:val="none"/>
          <w:effect w:val="blinkBackground"/>
        </w:rPr>
      </w:pPr>
      <w:r>
        <w:rPr/>
      </w:r>
    </w:p>
    <w:p>
      <w:pPr>
        <w:pStyle w:val="TextBody"/>
        <w:jc w:val="center"/>
        <w:rPr>
          <w:rStyle w:val="InternetLink"/>
          <w:rFonts w:ascii="Arial" w:hAnsi="Arial" w:cs="Arial"/>
          <w:b w:val="false"/>
          <w:b w:val="false"/>
          <w:i w:val="false"/>
          <w:i w:val="false"/>
          <w:caps w:val="false"/>
          <w:smallCaps w:val="false"/>
          <w:strike w:val="false"/>
          <w:dstrike w:val="false"/>
          <w:color w:val="000000"/>
          <w:sz w:val="20"/>
          <w:u w:val="none"/>
        </w:rPr>
      </w:pPr>
      <w:r>
        <w:rPr>
          <w:rFonts w:cs="Arial"/>
          <w:b w:val="false"/>
          <w:i w:val="false"/>
          <w:caps w:val="false"/>
          <w:smallCaps w:val="false"/>
          <w:strike w:val="false"/>
          <w:dstrike w:val="false"/>
          <w:color w:val="000000"/>
          <w:sz w:val="20"/>
          <w:u w:val="none"/>
        </w:rPr>
      </w:r>
    </w:p>
    <w:p>
      <w:pPr>
        <w:pStyle w:val="TextBody"/>
        <w:bidi w:val="0"/>
        <w:spacing w:lineRule="auto" w:line="360" w:before="0" w:after="0"/>
        <w:jc w:val="both"/>
        <w:rPr>
          <w:b w:val="false"/>
          <w:b w:val="false"/>
          <w:i w:val="false"/>
          <w:i w:val="false"/>
          <w:caps w:val="false"/>
          <w:smallCaps w:val="false"/>
          <w:strike w:val="false"/>
          <w:dstrike w:val="false"/>
          <w:color w:val="000000"/>
          <w:sz w:val="20"/>
          <w:u w:val="none"/>
        </w:rPr>
      </w:pPr>
      <w:r>
        <w:rPr>
          <w:b w:val="false"/>
          <w:i w:val="false"/>
          <w:caps w:val="false"/>
          <w:smallCaps w:val="false"/>
          <w:strike w:val="false"/>
          <w:dstrike w:val="false"/>
          <w:color w:val="000000"/>
          <w:sz w:val="20"/>
          <w:u w:val="none"/>
        </w:rPr>
      </w:r>
    </w:p>
    <w:p>
      <w:pPr>
        <w:pStyle w:val="Normal"/>
        <w:spacing w:lineRule="auto" w:line="360"/>
        <w:jc w:val="both"/>
        <w:rPr>
          <w:b w:val="false"/>
          <w:b w:val="false"/>
          <w:i w:val="false"/>
          <w:i w:val="false"/>
          <w:caps w:val="false"/>
          <w:smallCaps w:val="false"/>
          <w:strike w:val="false"/>
          <w:dstrike w:val="false"/>
          <w:color w:val="000000"/>
          <w:sz w:val="20"/>
          <w:u w:val="none"/>
        </w:rPr>
      </w:pPr>
      <w:r>
        <w:rPr>
          <w:b w:val="false"/>
          <w:i w:val="false"/>
          <w:caps w:val="false"/>
          <w:smallCaps w:val="false"/>
          <w:strike w:val="false"/>
          <w:dstrike w:val="false"/>
          <w:color w:val="000000"/>
          <w:sz w:val="20"/>
          <w:u w:val="none"/>
        </w:rPr>
      </w:r>
    </w:p>
    <w:p>
      <w:pPr>
        <w:pStyle w:val="TextBody"/>
        <w:rPr>
          <w:rFonts w:ascii="verdanda" w:hAnsi="verdanda" w:cs="verdanda"/>
          <w:b/>
          <w:b/>
          <w:i w:val="false"/>
          <w:i w:val="false"/>
          <w:caps w:val="false"/>
          <w:smallCaps w:val="false"/>
          <w:strike w:val="false"/>
          <w:dstrike w:val="false"/>
          <w:color w:val="000000"/>
          <w:sz w:val="20"/>
          <w:szCs w:val="20"/>
          <w:u w:val="none"/>
          <w:lang w:val="el-GR"/>
        </w:rPr>
      </w:pPr>
      <w:r>
        <w:rPr>
          <w:rFonts w:cs="verdanda" w:ascii="verdanda" w:hAnsi="verdanda"/>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lang w:val="el-GR"/>
        </w:rPr>
      </w:pPr>
      <w:r>
        <w:rPr>
          <w:rFonts w:cs="verdanda" w:ascii="verdanda" w:hAnsi="verdanda"/>
          <w:sz w:val="20"/>
          <w:szCs w:val="20"/>
          <w:lang w:val="el-GR"/>
        </w:rPr>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5"/>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verdanda">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3">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overflowPunct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qFormat/>
    <w:pPr>
      <w:keepNext/>
      <w:keepLines/>
      <w:bidi w:val="0"/>
      <w:spacing w:lineRule="auto" w:line="276" w:before="200" w:after="0"/>
      <w:ind w:left="0" w:right="0" w:hanging="0"/>
      <w:jc w:val="left"/>
      <w:outlineLvl w:val="0"/>
    </w:pPr>
    <w:rPr>
      <w:rFonts w:ascii="Trebuchet MS" w:hAnsi="Trebuchet MS" w:eastAsia="Trebuchet MS" w:cs="Trebuchet MS"/>
      <w:sz w:val="32"/>
      <w:szCs w:val="32"/>
    </w:rPr>
  </w:style>
  <w:style w:type="paragraph" w:styleId="Heading2">
    <w:name w:val="Heading 2"/>
    <w:basedOn w:val="Normal"/>
    <w:qFormat/>
    <w:pPr>
      <w:keepNext/>
      <w:keepLines/>
      <w:bidi w:val="0"/>
      <w:spacing w:lineRule="auto" w:line="276" w:before="200" w:after="0"/>
      <w:ind w:left="0" w:right="0" w:hanging="0"/>
      <w:jc w:val="left"/>
      <w:outlineLvl w:val="1"/>
    </w:pPr>
    <w:rPr>
      <w:rFonts w:ascii="Trebuchet MS" w:hAnsi="Trebuchet MS" w:eastAsia="Trebuchet MS" w:cs="Trebuchet MS"/>
      <w:b/>
      <w:bCs/>
      <w:sz w:val="26"/>
      <w:szCs w:val="26"/>
    </w:rPr>
  </w:style>
  <w:style w:type="paragraph" w:styleId="Heading3">
    <w:name w:val="Heading 3"/>
    <w:basedOn w:val="Normal"/>
    <w:qFormat/>
    <w:pPr>
      <w:keepNext/>
      <w:keepLines/>
      <w:bidi w:val="0"/>
      <w:spacing w:lineRule="auto" w:line="276" w:before="160" w:after="0"/>
      <w:ind w:left="0" w:right="0" w:hanging="0"/>
      <w:jc w:val="left"/>
      <w:outlineLvl w:val="2"/>
    </w:pPr>
    <w:rPr>
      <w:rFonts w:ascii="Trebuchet MS" w:hAnsi="Trebuchet MS" w:eastAsia="Trebuchet MS" w:cs="Trebuchet MS"/>
      <w:b/>
      <w:bCs/>
      <w:color w:val="666666"/>
      <w:sz w:val="24"/>
      <w:szCs w:val="24"/>
    </w:rPr>
  </w:style>
  <w:style w:type="paragraph" w:styleId="Heading4">
    <w:name w:val="Heading 4"/>
    <w:basedOn w:val="Normal"/>
    <w:qFormat/>
    <w:pPr>
      <w:keepNext/>
      <w:keepLines/>
      <w:bidi w:val="0"/>
      <w:spacing w:lineRule="auto" w:line="276" w:before="160" w:after="0"/>
      <w:ind w:left="0" w:right="0" w:hanging="0"/>
      <w:jc w:val="left"/>
      <w:outlineLvl w:val="3"/>
    </w:pPr>
    <w:rPr>
      <w:rFonts w:ascii="Trebuchet MS" w:hAnsi="Trebuchet MS" w:eastAsia="Trebuchet MS" w:cs="Trebuchet MS"/>
      <w:color w:val="666666"/>
      <w:sz w:val="22"/>
      <w:szCs w:val="22"/>
      <w:u w:val="single"/>
    </w:rPr>
  </w:style>
  <w:style w:type="paragraph" w:styleId="Heading5">
    <w:name w:val="Heading 5"/>
    <w:basedOn w:val="Normal"/>
    <w:qFormat/>
    <w:pPr>
      <w:keepNext/>
      <w:keepLines/>
      <w:bidi w:val="0"/>
      <w:spacing w:lineRule="auto" w:line="276" w:before="160" w:after="0"/>
      <w:ind w:left="0" w:right="0" w:hanging="0"/>
      <w:jc w:val="left"/>
      <w:outlineLvl w:val="4"/>
    </w:pPr>
    <w:rPr>
      <w:rFonts w:ascii="Trebuchet MS" w:hAnsi="Trebuchet MS" w:eastAsia="Trebuchet MS" w:cs="Trebuchet MS"/>
      <w:color w:val="666666"/>
      <w:sz w:val="22"/>
      <w:szCs w:val="22"/>
    </w:rPr>
  </w:style>
  <w:style w:type="paragraph" w:styleId="Heading6">
    <w:name w:val="Heading 6"/>
    <w:basedOn w:val="Normal"/>
    <w:qFormat/>
    <w:pPr>
      <w:keepNext/>
      <w:keepLines/>
      <w:bidi w:val="0"/>
      <w:spacing w:lineRule="auto" w:line="276" w:before="160" w:after="0"/>
      <w:ind w:left="0" w:right="0" w:hanging="0"/>
      <w:jc w:val="left"/>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overflowPunct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paragraph" w:styleId="Style10">
    <w:name w:val="Ευρετήριο"/>
    <w:basedOn w:val="Normal"/>
    <w:qFormat/>
    <w:pPr>
      <w:suppressLineNumbers/>
    </w:pPr>
    <w:rPr>
      <w:rFonts w:cs="FreeSans"/>
    </w:rPr>
  </w:style>
  <w:style w:type="paragraph" w:styleId="Style11">
    <w:name w:val="Υπόμνημα"/>
    <w:basedOn w:val="Normal"/>
    <w:qFormat/>
    <w:pPr>
      <w:suppressLineNumbers/>
      <w:spacing w:before="120" w:after="120"/>
    </w:pPr>
    <w:rPr>
      <w:rFonts w:cs="FreeSans"/>
      <w:i/>
      <w:iCs/>
      <w:sz w:val="24"/>
      <w:szCs w:val="24"/>
    </w:rPr>
  </w:style>
  <w:style w:type="paragraph" w:styleId="Style12">
    <w:name w:val="Επικεφαλίδα"/>
    <w:basedOn w:val="Normal"/>
    <w:qFormat/>
    <w:pPr>
      <w:keepNext/>
      <w:spacing w:before="240" w:after="120"/>
    </w:pPr>
    <w:rPr>
      <w:rFonts w:ascii="Liberation Sans;Arial" w:hAnsi="Liberation Sans;Arial" w:eastAsia="Droid Sans Fallback" w:cs="FreeSans"/>
      <w:sz w:val="28"/>
      <w:szCs w:val="28"/>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gov.ellak.gr/" TargetMode="External"/><Relationship Id="rId3" Type="http://schemas.openxmlformats.org/officeDocument/2006/relationships/hyperlink" Target="https://eellak.ellak.gr/" TargetMode="External"/><Relationship Id="rId4" Type="http://schemas.openxmlformats.org/officeDocument/2006/relationships/hyperlink" Target="https://ellak.gr/simmetochi-stin-omilia-tou-kalle-pallin-me-thema-e-governance-and-openness-lessons-from-estonia/"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253</TotalTime>
  <Application>LibreOffice/5.0.3.2$Linux_X86_64 LibreOffice_project/00m0$Build-2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2016-09-27T11:38:14Z</dcterms:modified>
  <cp:revision>48</cp:revision>
  <dc:title>Σχολείο Ανοιχτού Κώδικα για Συστήματα Γεωγραφικών Πληροφοριών</dc:title>
</cp:coreProperties>
</file>