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Τρίτη</w:t>
      </w:r>
      <w:r>
        <w:rPr>
          <w:rFonts w:eastAsia="Calibri" w:cs="Calibri" w:ascii="verdanda" w:hAnsi="verdanda"/>
          <w:bCs/>
          <w:sz w:val="20"/>
          <w:szCs w:val="20"/>
          <w:effect w:val="none"/>
          <w:lang w:eastAsia="en-US"/>
        </w:rPr>
        <w:t xml:space="preserve"> </w:t>
      </w:r>
      <w:r>
        <w:rPr>
          <w:rFonts w:eastAsia="Calibri" w:cs="Calibri" w:ascii="verdanda" w:hAnsi="verdanda"/>
          <w:bCs/>
          <w:sz w:val="20"/>
          <w:szCs w:val="20"/>
          <w:effect w:val="none"/>
          <w:lang w:eastAsia="en-US"/>
        </w:rPr>
        <w:t>0</w:t>
      </w:r>
      <w:r>
        <w:rPr>
          <w:rFonts w:eastAsia="Calibri" w:cs="Calibri" w:ascii="verdanda" w:hAnsi="verdanda"/>
          <w:bCs/>
          <w:sz w:val="20"/>
          <w:szCs w:val="20"/>
          <w:effect w:val="none"/>
          <w:lang w:eastAsia="en-US"/>
        </w:rPr>
        <w:t>4</w:t>
      </w:r>
      <w:r>
        <w:rPr>
          <w:rFonts w:eastAsia="Calibri" w:cs="Calibri" w:ascii="verdanda" w:hAnsi="verdanda"/>
          <w:bCs/>
          <w:sz w:val="20"/>
          <w:szCs w:val="20"/>
          <w:effect w:val="none"/>
          <w:lang w:eastAsia="en-US"/>
        </w:rPr>
        <w:t xml:space="preserve"> Ιουλίου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ind w:left="360" w:right="0" w:hanging="0"/>
        <w:jc w:val="center"/>
        <w:rPr>
          <w:rFonts w:ascii="verdanda" w:hAnsi="verdanda"/>
          <w:b w:val="false"/>
          <w:i w:val="false"/>
          <w:caps w:val="false"/>
          <w:smallCaps w:val="false"/>
          <w:strike w:val="false"/>
          <w:dstrike w:val="false"/>
          <w:color w:val="000000"/>
          <w:sz w:val="20"/>
          <w:szCs w:val="20"/>
          <w:u w:val="none"/>
          <w:effect w:val="none"/>
        </w:rPr>
      </w:pPr>
      <w:hyperlink r:id="rId3">
        <w:bookmarkStart w:id="0" w:name="__DdeLink__1575_362549378"/>
        <w:bookmarkStart w:id="1" w:name="docs-internal-guid-5c20ec63-0ddd-c0a4-b06b-f89736577c6a"/>
        <w:bookmarkEnd w:id="1"/>
        <w:bookmarkEnd w:id="0"/>
        <w:r>
          <w:rPr>
            <w:rFonts w:ascii="verdanda" w:hAnsi="verdanda"/>
            <w:b/>
            <w:i w:val="false"/>
            <w:caps w:val="false"/>
            <w:smallCaps w:val="false"/>
            <w:strike w:val="false"/>
            <w:dstrike w:val="false"/>
            <w:color w:val="000000"/>
            <w:sz w:val="20"/>
            <w:szCs w:val="20"/>
            <w:u w:val="none"/>
            <w:effect w:val="none"/>
          </w:rPr>
          <w:t>Συνάντηση με την Υπεύθυνη του Τομέα Παιδείας της Νέας Δημοκρατίας Βουλευτή κ. Νίκη Κεραμέως</w:t>
        </w:r>
      </w:hyperlink>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Στο πλαίσιο της επικοινωνίας, που έχει ξεκινήσει ο Οργανισμός Ανοιχτών Τεχνολογιών (ΕΕΛΛΑΚ) για παρουσίαση των αποτελεσμάτων της δράσης </w:t>
      </w:r>
      <w:hyperlink r:id="rId4">
        <w:r>
          <w:rPr>
            <w:rStyle w:val="InternetLink"/>
            <w:rFonts w:ascii="verdanda" w:hAnsi="verdanda"/>
            <w:b w:val="false"/>
            <w:i w:val="false"/>
            <w:caps w:val="false"/>
            <w:smallCaps w:val="false"/>
            <w:strike w:val="false"/>
            <w:dstrike w:val="false"/>
            <w:color w:val="1155CC"/>
            <w:sz w:val="20"/>
            <w:szCs w:val="20"/>
            <w:u w:val="single"/>
            <w:effect w:val="none"/>
          </w:rPr>
          <w:t>code+create</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τα θέματα ανοιχτών τεχνολογιών στην εκπαίδευση, με τα πολιτικά κόμματα που έχουν εκδηλώσει ενδιαφέρον για θέματα ανοιχτότητας πραγματοποιήθηκε συνάντηση σήμερα 4 Ιουλίου με τη κ. Νίκη Κεραμέως, Βουλευτή της Νέας Δημοκρατίας, Υπεύθυνη του Τομέα της Παιδείας.</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Στόχος της συνάντησης ήταν η τεκμηριωμένη παρουσίαση των προτάσεων του Οργανισμού Ανοιχτών Τεχνολογιών (ΕΕΛΛΑΚ) όπως αυτές υλοποιούνται μέσα από συγκεκριμένες δράσεις που θα προάγουν την ανοιχτότητα, τη διαφάνεια και ενισχύουν τις ανοιχτές τεχνολογίες στην εκπαίδευση. </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Ο Οργανισμός Ανοιχτών Τεχνολογιών παρουσίασε τη δράση code + create και το διαγωνισμό </w:t>
      </w:r>
      <w:hyperlink r:id="rId5">
        <w:r>
          <w:rPr>
            <w:rStyle w:val="InternetLink"/>
            <w:rFonts w:ascii="verdanda" w:hAnsi="verdanda"/>
            <w:b w:val="false"/>
            <w:i w:val="false"/>
            <w:caps w:val="false"/>
            <w:smallCaps w:val="false"/>
            <w:strike w:val="false"/>
            <w:dstrike w:val="false"/>
            <w:color w:val="1155CC"/>
            <w:sz w:val="20"/>
            <w:szCs w:val="20"/>
            <w:u w:val="single"/>
            <w:effect w:val="none"/>
          </w:rPr>
          <w:t>Open Design</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και πρότεινε τη </w:t>
      </w:r>
      <w:r>
        <w:rPr>
          <w:rFonts w:ascii="verdanda" w:hAnsi="verdanda"/>
          <w:b/>
          <w:i w:val="false"/>
          <w:caps w:val="false"/>
          <w:smallCaps w:val="false"/>
          <w:strike w:val="false"/>
          <w:dstrike w:val="false"/>
          <w:color w:val="000000"/>
          <w:sz w:val="20"/>
          <w:szCs w:val="20"/>
          <w:u w:val="none"/>
          <w:effect w:val="none"/>
        </w:rPr>
        <w:t xml:space="preserve">Δημιουργία Εργαστηρίων Ανοιχτών Τεχνολογιών </w:t>
      </w:r>
      <w:r>
        <w:rPr>
          <w:rFonts w:ascii="verdanda" w:hAnsi="verdanda"/>
          <w:b w:val="false"/>
          <w:i w:val="false"/>
          <w:caps w:val="false"/>
          <w:smallCaps w:val="false"/>
          <w:strike w:val="false"/>
          <w:dstrike w:val="false"/>
          <w:color w:val="000000"/>
          <w:sz w:val="20"/>
          <w:szCs w:val="20"/>
          <w:u w:val="none"/>
          <w:effect w:val="none"/>
        </w:rPr>
        <w:t>(</w:t>
      </w:r>
      <w:hyperlink r:id="rId6">
        <w:r>
          <w:rPr>
            <w:rStyle w:val="InternetLink"/>
            <w:rFonts w:ascii="verdanda" w:hAnsi="verdanda"/>
            <w:b w:val="false"/>
            <w:i w:val="false"/>
            <w:caps w:val="false"/>
            <w:smallCaps w:val="false"/>
            <w:strike w:val="false"/>
            <w:dstrike w:val="false"/>
            <w:color w:val="1155CC"/>
            <w:sz w:val="20"/>
            <w:szCs w:val="20"/>
            <w:u w:val="single"/>
            <w:effect w:val="none"/>
          </w:rPr>
          <w:t>Maker Spaces</w:t>
        </w:r>
      </w:hyperlink>
      <w:r>
        <w:rPr>
          <w:rFonts w:ascii="verdanda" w:hAnsi="verdanda"/>
          <w:b w:val="false"/>
          <w:i w:val="false"/>
          <w:caps w:val="false"/>
          <w:smallCaps w:val="false"/>
          <w:strike w:val="false"/>
          <w:dstrike w:val="false"/>
          <w:color w:val="000000"/>
          <w:sz w:val="20"/>
          <w:szCs w:val="20"/>
          <w:u w:val="none"/>
          <w:effect w:val="none"/>
        </w:rPr>
        <w:t>) σε σχολεία και Πανεπιστήμια καθώς και τη</w:t>
      </w:r>
      <w:r>
        <w:rPr>
          <w:rFonts w:ascii="verdanda" w:hAnsi="verdanda"/>
          <w:caps w:val="false"/>
          <w:smallCaps w:val="false"/>
          <w:strike w:val="false"/>
          <w:dstrike w:val="false"/>
          <w:color w:val="000000"/>
          <w:sz w:val="20"/>
          <w:szCs w:val="20"/>
          <w:u w:val="none"/>
          <w:effect w:val="none"/>
        </w:rPr>
        <w:t xml:space="preserve"> </w:t>
      </w:r>
      <w:r>
        <w:rPr>
          <w:rFonts w:ascii="verdanda" w:hAnsi="verdanda"/>
          <w:b/>
          <w:i w:val="false"/>
          <w:caps w:val="false"/>
          <w:smallCaps w:val="false"/>
          <w:strike w:val="false"/>
          <w:dstrike w:val="false"/>
          <w:color w:val="000000"/>
          <w:sz w:val="20"/>
          <w:szCs w:val="20"/>
          <w:u w:val="none"/>
          <w:effect w:val="none"/>
        </w:rPr>
        <w:t>Δημιουργία ανοιχτού εκπαιδευτικού υλικού</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για μαθητές και εκπαιδευτικούς στην πλατφόρμα ηλεκτρονικής μάθησης </w:t>
      </w:r>
      <w:hyperlink r:id="rId7">
        <w:r>
          <w:rPr>
            <w:rStyle w:val="InternetLink"/>
            <w:rFonts w:ascii="verdanda" w:hAnsi="verdanda"/>
            <w:b w:val="false"/>
            <w:i w:val="false"/>
            <w:caps w:val="false"/>
            <w:smallCaps w:val="false"/>
            <w:strike w:val="false"/>
            <w:dstrike w:val="false"/>
            <w:color w:val="1155CC"/>
            <w:sz w:val="20"/>
            <w:szCs w:val="20"/>
            <w:u w:val="single"/>
            <w:effect w:val="none"/>
          </w:rPr>
          <w:t>Moodle</w:t>
        </w:r>
      </w:hyperlink>
      <w:r>
        <w:rPr>
          <w:rFonts w:ascii="verdanda" w:hAnsi="verdanda"/>
          <w:b w:val="false"/>
          <w:i w:val="false"/>
          <w:caps w:val="false"/>
          <w:smallCaps w:val="false"/>
          <w:strike w:val="false"/>
          <w:dstrike w:val="false"/>
          <w:color w:val="000000"/>
          <w:sz w:val="20"/>
          <w:szCs w:val="20"/>
          <w:u w:val="none"/>
          <w:effect w:val="none"/>
        </w:rPr>
        <w:t>.  Με την</w:t>
      </w:r>
      <w:hyperlink r:id="rId8">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wikipedia</w:t>
        </w:r>
      </w:hyperlink>
      <w:r>
        <w:rPr>
          <w:rFonts w:ascii="verdanda" w:hAnsi="verdanda"/>
          <w:b w:val="false"/>
          <w:i w:val="false"/>
          <w:caps w:val="false"/>
          <w:smallCaps w:val="false"/>
          <w:strike w:val="false"/>
          <w:dstrike w:val="false"/>
          <w:color w:val="000000"/>
          <w:sz w:val="20"/>
          <w:szCs w:val="20"/>
          <w:u w:val="none"/>
          <w:effect w:val="none"/>
        </w:rPr>
        <w:t>, το</w:t>
      </w:r>
      <w:hyperlink r:id="rId9">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OpenStreetMap</w:t>
        </w:r>
      </w:hyperlink>
      <w:r>
        <w:rPr>
          <w:rFonts w:ascii="verdanda" w:hAnsi="verdanda"/>
          <w:b w:val="false"/>
          <w:i w:val="false"/>
          <w:caps w:val="false"/>
          <w:smallCaps w:val="false"/>
          <w:strike w:val="false"/>
          <w:dstrike w:val="false"/>
          <w:color w:val="000000"/>
          <w:sz w:val="20"/>
          <w:szCs w:val="20"/>
          <w:u w:val="none"/>
          <w:effect w:val="none"/>
        </w:rPr>
        <w:t>, το</w:t>
      </w:r>
      <w:hyperlink r:id="rId10">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SUGAR</w:t>
        </w:r>
      </w:hyperlink>
      <w:r>
        <w:rPr>
          <w:rFonts w:ascii="verdanda" w:hAnsi="verdanda"/>
          <w:b w:val="false"/>
          <w:i w:val="false"/>
          <w:caps w:val="false"/>
          <w:smallCaps w:val="false"/>
          <w:strike w:val="false"/>
          <w:dstrike w:val="false"/>
          <w:color w:val="000000"/>
          <w:sz w:val="20"/>
          <w:szCs w:val="20"/>
          <w:u w:val="none"/>
          <w:effect w:val="none"/>
        </w:rPr>
        <w:t>, το</w:t>
      </w:r>
      <w:hyperlink r:id="rId11">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Moodle</w:t>
        </w:r>
      </w:hyperlink>
      <w:r>
        <w:rPr>
          <w:rFonts w:ascii="verdanda" w:hAnsi="verdanda"/>
          <w:b w:val="false"/>
          <w:i w:val="false"/>
          <w:caps w:val="false"/>
          <w:smallCaps w:val="false"/>
          <w:strike w:val="false"/>
          <w:dstrike w:val="false"/>
          <w:color w:val="000000"/>
          <w:sz w:val="20"/>
          <w:szCs w:val="20"/>
          <w:u w:val="none"/>
          <w:effect w:val="none"/>
        </w:rPr>
        <w:t>, το</w:t>
      </w:r>
      <w:hyperlink r:id="rId12">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UBUNTU</w:t>
        </w:r>
      </w:hyperlink>
      <w:r>
        <w:rPr>
          <w:rFonts w:ascii="verdanda" w:hAnsi="verdanda"/>
          <w:b w:val="false"/>
          <w:i w:val="false"/>
          <w:caps w:val="false"/>
          <w:smallCaps w:val="false"/>
          <w:strike w:val="false"/>
          <w:dstrike w:val="false"/>
          <w:color w:val="000000"/>
          <w:sz w:val="20"/>
          <w:szCs w:val="20"/>
          <w:u w:val="none"/>
          <w:effect w:val="none"/>
        </w:rPr>
        <w:t>, το</w:t>
      </w:r>
      <w:hyperlink r:id="rId13">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OLPC</w:t>
        </w:r>
      </w:hyperlink>
      <w:r>
        <w:rPr>
          <w:rFonts w:ascii="verdanda" w:hAnsi="verdanda"/>
          <w:b w:val="false"/>
          <w:i w:val="false"/>
          <w:caps w:val="false"/>
          <w:smallCaps w:val="false"/>
          <w:strike w:val="false"/>
          <w:dstrike w:val="false"/>
          <w:color w:val="000000"/>
          <w:sz w:val="20"/>
          <w:szCs w:val="20"/>
          <w:u w:val="none"/>
          <w:effect w:val="none"/>
        </w:rPr>
        <w:t>, το</w:t>
      </w:r>
      <w:hyperlink r:id="rId14">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Arduino</w:t>
        </w:r>
      </w:hyperlink>
      <w:r>
        <w:rPr>
          <w:rFonts w:ascii="verdanda" w:hAnsi="verdanda"/>
          <w:b w:val="false"/>
          <w:i w:val="false"/>
          <w:caps w:val="false"/>
          <w:smallCaps w:val="false"/>
          <w:strike w:val="false"/>
          <w:dstrike w:val="false"/>
          <w:color w:val="000000"/>
          <w:sz w:val="20"/>
          <w:szCs w:val="20"/>
          <w:u w:val="none"/>
          <w:effect w:val="none"/>
        </w:rPr>
        <w:t>, το</w:t>
      </w:r>
      <w:hyperlink r:id="rId15">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Rasberry Pi</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το</w:t>
      </w:r>
      <w:hyperlink r:id="rId16">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REPRAP</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αλλάζει καθημερινά ο τρόπος που μαθαίνουμε </w:t>
      </w:r>
      <w:r>
        <w:rPr>
          <w:rFonts w:ascii="verdanda" w:hAnsi="verdanda"/>
          <w:b/>
          <w:i w:val="false"/>
          <w:caps w:val="false"/>
          <w:smallCaps w:val="false"/>
          <w:strike w:val="false"/>
          <w:dstrike w:val="false"/>
          <w:color w:val="000000"/>
          <w:sz w:val="20"/>
          <w:szCs w:val="20"/>
          <w:u w:val="none"/>
          <w:effect w:val="none"/>
        </w:rPr>
        <w:t>και δημιουργούμε νέα γνώση. Ζητάμε από όλα τα πολιτικά κόμματα να συμβάλλουν στην διάδοση των ανοιχτών τεχνολογιών.</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Ο Οργανισμός Ανοιχτών Τεχνολογιών - ΕΕΛΛΑΚ θα συνεχίσει το διάλογο με όλα τα πολιτικά κόμματα που τάσσονται υπέρ της ανοιχτότητας και σε συνεργασία με τα μέλη της (</w:t>
      </w:r>
      <w:hyperlink r:id="rId17">
        <w:r>
          <w:rPr>
            <w:rStyle w:val="InternetLink"/>
            <w:rFonts w:ascii="verdanda" w:hAnsi="verdanda"/>
            <w:b w:val="false"/>
            <w:i w:val="false"/>
            <w:caps w:val="false"/>
            <w:smallCaps w:val="false"/>
            <w:strike w:val="false"/>
            <w:dstrike w:val="false"/>
            <w:color w:val="1155CC"/>
            <w:sz w:val="20"/>
            <w:szCs w:val="20"/>
            <w:u w:val="single"/>
            <w:effect w:val="none"/>
          </w:rPr>
          <w:t>http://go.eellak.gr/meli</w:t>
        </w:r>
      </w:hyperlink>
      <w:r>
        <w:rPr>
          <w:rFonts w:ascii="verdanda" w:hAnsi="verdanda"/>
          <w:b w:val="false"/>
          <w:i w:val="false"/>
          <w:caps w:val="false"/>
          <w:smallCaps w:val="false"/>
          <w:strike w:val="false"/>
          <w:dstrike w:val="false"/>
          <w:color w:val="000000"/>
          <w:sz w:val="20"/>
          <w:szCs w:val="20"/>
          <w:u w:val="none"/>
          <w:effect w:val="none"/>
        </w:rPr>
        <w:t>) θα στηρίξει την υιοθέτηση των ανοιχτών τεχνολογιών θέτοντας στην υπηρεσία τον κομμάτων τις γνώσεις, την εμπειρία και το δίκτυο εμπειρογνωμόνων σε όλα τα Ανώτατα Ιδρύματα και Ερευνητικά Κέντρα καθώς και τις κοινότητες στην Ελλάδα και διεθνώς που συνεργάζεται για την υλοποίηση δράσεων ανοιχτότητας.</w:t>
      </w:r>
    </w:p>
    <w:p>
      <w:pPr>
        <w:pStyle w:val="TextBody"/>
        <w:spacing w:lineRule="auto" w:line="360"/>
        <w:ind w:left="360" w:right="0" w:hanging="0"/>
        <w:jc w:val="center"/>
        <w:rPr>
          <w:rFonts w:ascii="verdanda" w:hAnsi="verdanda"/>
          <w:b/>
          <w:i w:val="false"/>
          <w:caps w:val="false"/>
          <w:smallCaps w:val="false"/>
          <w:strike w:val="false"/>
          <w:dstrike w:val="false"/>
          <w:color w:val="1155CC"/>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rPr/>
      </w:pPr>
      <w:r>
        <w:rPr/>
        <w:br/>
      </w: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18"/>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ummerofcode.withgoogle.com/" TargetMode="External"/><Relationship Id="rId4" Type="http://schemas.openxmlformats.org/officeDocument/2006/relationships/hyperlink" Target="https://edu.ellak.gr/2017/04/04/code-create-for-ages-15-18/" TargetMode="External"/><Relationship Id="rId5" Type="http://schemas.openxmlformats.org/officeDocument/2006/relationships/hyperlink" Target="https://opendesign.ellak.gr/" TargetMode="External"/><Relationship Id="rId6" Type="http://schemas.openxmlformats.org/officeDocument/2006/relationships/hyperlink" Target="http://oedb.org/ilibrarian/a-librarians-guide-to-makerspaces/" TargetMode="External"/><Relationship Id="rId7" Type="http://schemas.openxmlformats.org/officeDocument/2006/relationships/hyperlink" Target="https://moodle.org/" TargetMode="External"/><Relationship Id="rId8" Type="http://schemas.openxmlformats.org/officeDocument/2006/relationships/hyperlink" Target="https://www.wikipedia.org/" TargetMode="External"/><Relationship Id="rId9" Type="http://schemas.openxmlformats.org/officeDocument/2006/relationships/hyperlink" Target="http://www.openstreetmap.org/" TargetMode="External"/><Relationship Id="rId10" Type="http://schemas.openxmlformats.org/officeDocument/2006/relationships/hyperlink" Target="https://www.sugarlabs.org/" TargetMode="External"/><Relationship Id="rId11" Type="http://schemas.openxmlformats.org/officeDocument/2006/relationships/hyperlink" Target="https://moodle.org/" TargetMode="External"/><Relationship Id="rId12" Type="http://schemas.openxmlformats.org/officeDocument/2006/relationships/hyperlink" Target="http://www.ubuntu.com/" TargetMode="External"/><Relationship Id="rId13" Type="http://schemas.openxmlformats.org/officeDocument/2006/relationships/hyperlink" Target="http://one.laptop.org/" TargetMode="External"/><Relationship Id="rId14" Type="http://schemas.openxmlformats.org/officeDocument/2006/relationships/hyperlink" Target="https://www.arduino.cc/" TargetMode="External"/><Relationship Id="rId15" Type="http://schemas.openxmlformats.org/officeDocument/2006/relationships/hyperlink" Target="https://www.raspberrypi.org/" TargetMode="External"/><Relationship Id="rId16" Type="http://schemas.openxmlformats.org/officeDocument/2006/relationships/hyperlink" Target="http://reprap.org/" TargetMode="External"/><Relationship Id="rId17" Type="http://schemas.openxmlformats.org/officeDocument/2006/relationships/hyperlink" Target="http://go.eellak.gr/meli" TargetMode="Externa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155</TotalTime>
  <Application>LibreOffice/5.0.3.2$Linux_X86_64 LibreOffice_project/00m0$Build-2</Application>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2017-07-04T16:52:51Z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