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984885</wp:posOffset>
            </wp:positionH>
            <wp:positionV relativeFrom="paragraph">
              <wp:posOffset>-265430</wp:posOffset>
            </wp:positionV>
            <wp:extent cx="3784600" cy="1360805"/>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5" t="-15" r="-5" b="-15"/>
                    <a:stretch>
                      <a:fillRect/>
                    </a:stretch>
                  </pic:blipFill>
                  <pic:spPr bwMode="auto">
                    <a:xfrm>
                      <a:off x="0" y="0"/>
                      <a:ext cx="3784600" cy="136080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7" w:before="0" w:after="0"/>
        <w:jc w:val="right"/>
        <w:rPr>
          <w:sz w:val="22"/>
          <w:szCs w:val="22"/>
        </w:rPr>
      </w:pPr>
      <w:r>
        <w:rPr>
          <w:rFonts w:cs="Arial" w:ascii="Arial" w:hAnsi="Arial"/>
          <w:b w:val="false"/>
          <w:i w:val="false"/>
          <w:caps w:val="false"/>
          <w:smallCaps w:val="false"/>
          <w:strike w:val="false"/>
          <w:dstrike w:val="false"/>
          <w:color w:val="000000"/>
          <w:sz w:val="22"/>
          <w:szCs w:val="22"/>
          <w:u w:val="none"/>
        </w:rPr>
        <w:t>Τετάρτη</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26</w:t>
      </w:r>
      <w:r>
        <w:rPr>
          <w:rFonts w:cs="Arial" w:ascii="Arial" w:hAnsi="Arial"/>
          <w:b w:val="false"/>
          <w:i w:val="false"/>
          <w:caps w:val="false"/>
          <w:smallCaps w:val="false"/>
          <w:strike w:val="false"/>
          <w:dstrike w:val="false"/>
          <w:color w:val="000000"/>
          <w:sz w:val="22"/>
          <w:szCs w:val="22"/>
          <w:u w:val="none"/>
        </w:rPr>
        <w:t xml:space="preserve"> </w:t>
      </w:r>
      <w:r>
        <w:rPr>
          <w:rFonts w:cs="Arial" w:ascii="Arial" w:hAnsi="Arial"/>
          <w:b w:val="false"/>
          <w:i w:val="false"/>
          <w:caps w:val="false"/>
          <w:smallCaps w:val="false"/>
          <w:strike w:val="false"/>
          <w:dstrike w:val="false"/>
          <w:color w:val="000000"/>
          <w:sz w:val="22"/>
          <w:szCs w:val="22"/>
          <w:u w:val="none"/>
        </w:rPr>
        <w:t>Φεβρουαρίου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rPr>
          <w:rFonts w:ascii="Arial" w:hAnsi="Arial" w:cs="Arial"/>
          <w:sz w:val="22"/>
          <w:szCs w:val="22"/>
        </w:rPr>
      </w:pPr>
      <w:r>
        <w:rPr>
          <w:rFonts w:cs="Arial" w:ascii="Arial" w:hAnsi="Arial"/>
          <w:sz w:val="22"/>
          <w:szCs w:val="22"/>
        </w:rPr>
      </w:r>
    </w:p>
    <w:p>
      <w:pPr>
        <w:pStyle w:val="TextBody"/>
        <w:bidi w:val="0"/>
        <w:spacing w:lineRule="auto" w:line="427" w:before="0" w:after="0"/>
        <w:jc w:val="center"/>
        <w:rPr>
          <w:rFonts w:ascii="Arial" w:hAnsi="Arial" w:cs="Arial"/>
          <w:b/>
          <w:b/>
          <w:i w:val="false"/>
          <w:i w:val="false"/>
          <w:caps w:val="false"/>
          <w:smallCaps w:val="false"/>
          <w:color w:val="000000"/>
          <w:sz w:val="22"/>
          <w:szCs w:val="22"/>
          <w:u w:val="single"/>
        </w:rPr>
      </w:pPr>
      <w:r>
        <w:rPr>
          <w:rFonts w:cs="Arial" w:ascii="Arial" w:hAnsi="Arial"/>
          <w:b/>
          <w:i w:val="false"/>
          <w:caps w:val="false"/>
          <w:smallCaps w:val="false"/>
          <w:color w:val="000000"/>
          <w:sz w:val="22"/>
          <w:szCs w:val="22"/>
          <w:u w:val="single"/>
        </w:rPr>
        <w:t>ΔΕΛΤΙΟ ΤΥΠΟΥ</w:t>
      </w:r>
    </w:p>
    <w:p>
      <w:pPr>
        <w:pStyle w:val="TextBody"/>
        <w:jc w:val="center"/>
        <w:rPr>
          <w:rFonts w:ascii="Arial" w:hAnsi="Arial"/>
          <w:b/>
          <w:b/>
          <w:bCs/>
          <w:i w:val="false"/>
          <w:caps w:val="false"/>
          <w:smallCaps w:val="false"/>
          <w:strike w:val="false"/>
          <w:dstrike w:val="false"/>
          <w:color w:val="000000"/>
          <w:sz w:val="22"/>
          <w:szCs w:val="22"/>
          <w:u w:val="none"/>
          <w:effect w:val="none"/>
        </w:rPr>
      </w:pPr>
      <w:r>
        <w:rPr>
          <w:rFonts w:ascii="Arial" w:hAnsi="Arial"/>
          <w:b/>
          <w:bCs/>
          <w:i w:val="false"/>
          <w:caps w:val="false"/>
          <w:smallCaps w:val="false"/>
          <w:strike w:val="false"/>
          <w:dstrike w:val="false"/>
          <w:color w:val="000000"/>
          <w:sz w:val="22"/>
          <w:szCs w:val="22"/>
          <w:u w:val="none"/>
          <w:effect w:val="none"/>
        </w:rPr>
        <w:t>Απολογισμός FOSDEM 2020</w:t>
      </w:r>
    </w:p>
    <w:p>
      <w:pPr>
        <w:pStyle w:val="Normal"/>
        <w:jc w:val="center"/>
        <w:rPr>
          <w:rFonts w:ascii="Arial" w:hAnsi="Arial"/>
          <w:b/>
          <w:i w:val="false"/>
          <w:caps w:val="false"/>
          <w:smallCaps w:val="false"/>
          <w:color w:val="000000"/>
          <w:sz w:val="22"/>
          <w:szCs w:val="22"/>
          <w:u w:val="single"/>
        </w:rPr>
      </w:pPr>
      <w:r>
        <w:rPr>
          <w:rFonts w:ascii="Arial" w:hAnsi="Arial"/>
          <w:b/>
          <w:i w:val="false"/>
          <w:caps w:val="false"/>
          <w:smallCaps w:val="false"/>
          <w:color w:val="000000"/>
          <w:sz w:val="22"/>
          <w:szCs w:val="22"/>
          <w:u w:val="single"/>
        </w:rPr>
      </w:r>
    </w:p>
    <w:p>
      <w:pPr>
        <w:pStyle w:val="TextBody"/>
        <w:bidi w:val="0"/>
        <w:spacing w:lineRule="auto" w:line="360" w:before="0" w:after="0"/>
        <w:jc w:val="both"/>
        <w:rPr>
          <w:rFonts w:ascii="arial" w:hAnsi="arial"/>
          <w:sz w:val="22"/>
          <w:szCs w:val="22"/>
        </w:rPr>
      </w:pPr>
      <w:bookmarkStart w:id="0" w:name="docs-internal-guid-271baffd-7fff-988b-04"/>
      <w:bookmarkEnd w:id="0"/>
      <w:r>
        <w:rPr>
          <w:rFonts w:ascii="Arial" w:hAnsi="Arial"/>
          <w:b w:val="false"/>
          <w:i w:val="false"/>
          <w:caps w:val="false"/>
          <w:smallCaps w:val="false"/>
          <w:strike w:val="false"/>
          <w:dstrike w:val="false"/>
          <w:color w:val="000000"/>
          <w:sz w:val="22"/>
          <w:szCs w:val="22"/>
          <w:u w:val="none"/>
          <w:effect w:val="none"/>
        </w:rPr>
        <w:t>Όπως κάθε χρόνο, το τελευταίο Σαββατοκύριακο του Ιανουαρίου, διοργανώθηκε και φέτος το συνέδριο</w:t>
      </w:r>
      <w:hyperlink r:id="rId3">
        <w:r>
          <w:rPr>
            <w:rStyle w:val="InternetLink"/>
            <w:rFonts w:ascii="arial" w:hAnsi="arial"/>
            <w:caps w:val="false"/>
            <w:smallCaps w:val="false"/>
            <w:strike w:val="false"/>
            <w:dstrike w:val="false"/>
            <w:color w:val="000000"/>
            <w:sz w:val="22"/>
            <w:szCs w:val="22"/>
            <w:u w:val="none"/>
            <w:effect w:val="none"/>
          </w:rPr>
          <w:t xml:space="preserve"> </w:t>
        </w:r>
      </w:hyperlink>
      <w:hyperlink r:id="rId4">
        <w:r>
          <w:rPr>
            <w:rStyle w:val="InternetLink"/>
            <w:rFonts w:ascii="Arial" w:hAnsi="Arial"/>
            <w:b w:val="false"/>
            <w:i w:val="false"/>
            <w:caps w:val="false"/>
            <w:smallCaps w:val="false"/>
            <w:strike w:val="false"/>
            <w:dstrike w:val="false"/>
            <w:color w:val="1155CC"/>
            <w:sz w:val="22"/>
            <w:szCs w:val="22"/>
            <w:u w:val="single"/>
            <w:effect w:val="none"/>
          </w:rPr>
          <w:t>FOSDEM</w:t>
        </w:r>
      </w:hyperlink>
      <w:r>
        <w:rPr>
          <w:rFonts w:ascii="arial" w:hAnsi="arial"/>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 xml:space="preserve">στο Ανοιχτό Πανεπιστήμιο των Βρυξελλών. Φέτος συμπληρώθηκαν 20 χρόνια από την πρώτη διοργάνωση της FOSDEM και το πρόγραμμα περιείχε περισσότερες από 800 ομιλίες, workshops και “lighting talks”. </w:t>
      </w:r>
      <w:r>
        <w:rPr>
          <w:rFonts w:ascii="Arial" w:hAnsi="Arial"/>
          <w:b/>
          <w:i w:val="false"/>
          <w:caps w:val="false"/>
          <w:smallCaps w:val="false"/>
          <w:strike w:val="false"/>
          <w:dstrike w:val="false"/>
          <w:color w:val="000000"/>
          <w:sz w:val="22"/>
          <w:szCs w:val="22"/>
          <w:u w:val="none"/>
          <w:effect w:val="none"/>
        </w:rPr>
        <w:t>Τα βίντεο των πιο πολλών ομιλιών από το 2015-2020 είναι διαθέσιμα</w:t>
      </w:r>
      <w:hyperlink r:id="rId5">
        <w:r>
          <w:rPr>
            <w:rStyle w:val="InternetLink"/>
            <w:rFonts w:ascii="arial" w:hAnsi="arial"/>
            <w:caps w:val="false"/>
            <w:smallCaps w:val="false"/>
            <w:strike w:val="false"/>
            <w:dstrike w:val="false"/>
            <w:color w:val="000000"/>
            <w:sz w:val="22"/>
            <w:szCs w:val="22"/>
            <w:u w:val="none"/>
            <w:effect w:val="none"/>
          </w:rPr>
          <w:t xml:space="preserve"> </w:t>
        </w:r>
      </w:hyperlink>
      <w:hyperlink r:id="rId6">
        <w:r>
          <w:rPr>
            <w:rStyle w:val="InternetLink"/>
            <w:rFonts w:ascii="Arial" w:hAnsi="Arial"/>
            <w:b/>
            <w:i w:val="false"/>
            <w:caps w:val="false"/>
            <w:smallCaps w:val="false"/>
            <w:strike w:val="false"/>
            <w:dstrike w:val="false"/>
            <w:color w:val="1155CC"/>
            <w:sz w:val="22"/>
            <w:szCs w:val="22"/>
            <w:u w:val="single"/>
            <w:effect w:val="none"/>
          </w:rPr>
          <w:t>ΕΔΩ</w:t>
        </w:r>
      </w:hyperlink>
      <w:r>
        <w:rPr>
          <w:rFonts w:ascii="Arial" w:hAnsi="Arial"/>
          <w:b/>
          <w:i w:val="false"/>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Το συνέδριο διοργανώνεται όπως κάθε χρόνο από εθελοντές και χρηματοδοτείται από χορηγίες και η συμμετοχή είναι ελεύθερη σε όσους ενδιαφέρονται να ενημερωθούν για τις εξελίξεις και τις δράσεις που γίνονται σε ευρωπαϊκό, αλλά και σε διεθνές επίπεδο, γύρω από το ανοιχτό λογισμικό. Φέτος το παρακολούθησαν περισσότερα από 8000 σύνεδροι με φυσική παρουσία και ακόμα περισσότεροι είχαν την ευκαιρία να το παρακολουθήσουν μέσω live streaming.</w:t>
      </w:r>
    </w:p>
    <w:p>
      <w:pPr>
        <w:pStyle w:val="TextBody"/>
        <w:rPr/>
      </w:pPr>
      <w:r>
        <w:rPr/>
      </w:r>
    </w:p>
    <w:p>
      <w:pPr>
        <w:pStyle w:val="TextBody"/>
        <w:bidi w:val="0"/>
        <w:spacing w:lineRule="auto" w:line="331"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Στο συνέδριο, υπήρχαν ενότητες που ήταν αφιερωμένες στις κοινότητες λογισμικού και στη λειτουργία τους, σε νομικά ζητήματα, στην ιστορία του ανοιχτού λογισμικού, στη χρήση του ανοιχτού λογισμικού στην εκπαίδευση και άλλα. Εκτός από τις παρουσιάσεις και τα εργαστήρια στο χώρο του Πανεπιστημίου υπήρχαν περίπτερα από κοινότητες ανοιχτού λογισμικού και υλισμικού αλλά και από πολλά έργα για τα οποία μπορεί κάποιος να λάβει πληροφορίες και να ενημερωθεί τόσο για τη χρήση τους αλλά και για το πως μπορεί να συνεισφέρει σε αυτά. Στο συνέδριο συμμετείχαν από την Ελλάδα στελέχη του δημόσιου τομέα αλλά και εκπρόσωποι φορέων του ιδιωτικού τομέα, καθώς και φοιτητές και ερευνητές.</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Στο συνέδριο συμμετείχε και ο Πρόεδρος του Οργανισμού Ανοιχτών Τεχνολογιών, καθηγητής κ.</w:t>
      </w:r>
      <w:hyperlink r:id="rId7">
        <w:r>
          <w:rPr>
            <w:rStyle w:val="InternetLink"/>
            <w:caps w:val="false"/>
            <w:smallCaps w:val="false"/>
            <w:strike w:val="false"/>
            <w:dstrike w:val="false"/>
            <w:color w:val="000000"/>
            <w:u w:val="none"/>
            <w:effect w:val="none"/>
          </w:rPr>
          <w:t xml:space="preserve"> </w:t>
        </w:r>
      </w:hyperlink>
      <w:hyperlink r:id="rId8">
        <w:r>
          <w:rPr>
            <w:rStyle w:val="InternetLink"/>
            <w:rFonts w:ascii="Arial" w:hAnsi="Arial"/>
            <w:b w:val="false"/>
            <w:i w:val="false"/>
            <w:caps w:val="false"/>
            <w:smallCaps w:val="false"/>
            <w:strike w:val="false"/>
            <w:dstrike w:val="false"/>
            <w:color w:val="1155CC"/>
            <w:sz w:val="22"/>
            <w:u w:val="single"/>
            <w:effect w:val="none"/>
          </w:rPr>
          <w:t>Διομήδης Σπινέλλης</w:t>
        </w:r>
      </w:hyperlink>
      <w:r>
        <w:rPr>
          <w:rFonts w:ascii="Arial" w:hAnsi="Arial"/>
          <w:b w:val="false"/>
          <w:i w:val="false"/>
          <w:caps w:val="false"/>
          <w:smallCaps w:val="false"/>
          <w:strike w:val="false"/>
          <w:dstrike w:val="false"/>
          <w:color w:val="000000"/>
          <w:sz w:val="22"/>
          <w:u w:val="none"/>
          <w:effect w:val="none"/>
        </w:rPr>
        <w:t>, με παρουσίαση με τίτλο “</w:t>
      </w:r>
      <w:hyperlink r:id="rId9">
        <w:r>
          <w:rPr>
            <w:rStyle w:val="InternetLink"/>
            <w:rFonts w:ascii="Arial" w:hAnsi="Arial"/>
            <w:b w:val="false"/>
            <w:i w:val="false"/>
            <w:caps w:val="false"/>
            <w:smallCaps w:val="false"/>
            <w:strike w:val="false"/>
            <w:dstrike w:val="false"/>
            <w:color w:val="1155CC"/>
            <w:sz w:val="22"/>
            <w:u w:val="single"/>
            <w:effect w:val="none"/>
          </w:rPr>
          <w:t>Git-based decentralized issue management with GitHub/GitLab integration</w:t>
        </w:r>
      </w:hyperlink>
      <w:r>
        <w:rPr>
          <w:caps w:val="false"/>
          <w:smallCaps w:val="false"/>
          <w:strike w:val="false"/>
          <w:dstrike w:val="false"/>
          <w:color w:val="000000"/>
          <w:u w:val="none"/>
          <w:effect w:val="none"/>
        </w:rPr>
        <w:t>”</w:t>
      </w:r>
      <w:r>
        <w:rPr>
          <w:rFonts w:ascii="Arial" w:hAnsi="Arial"/>
          <w:b w:val="false"/>
          <w:i w:val="false"/>
          <w:caps w:val="false"/>
          <w:smallCaps w:val="false"/>
          <w:strike w:val="false"/>
          <w:dstrike w:val="false"/>
          <w:color w:val="000000"/>
          <w:sz w:val="22"/>
          <w:u w:val="none"/>
          <w:effect w:val="none"/>
        </w:rPr>
        <w:t>, στην οποία παρουσίασε και το</w:t>
      </w:r>
      <w:hyperlink r:id="rId10">
        <w:r>
          <w:rPr>
            <w:rStyle w:val="InternetLink"/>
            <w:caps w:val="false"/>
            <w:smallCaps w:val="false"/>
            <w:strike w:val="false"/>
            <w:dstrike w:val="false"/>
            <w:color w:val="000000"/>
            <w:u w:val="none"/>
            <w:effect w:val="none"/>
          </w:rPr>
          <w:t xml:space="preserve"> </w:t>
        </w:r>
      </w:hyperlink>
      <w:hyperlink r:id="rId11">
        <w:r>
          <w:rPr>
            <w:rStyle w:val="InternetLink"/>
            <w:rFonts w:ascii="Arial" w:hAnsi="Arial"/>
            <w:b w:val="false"/>
            <w:i w:val="false"/>
            <w:caps w:val="false"/>
            <w:smallCaps w:val="false"/>
            <w:strike w:val="false"/>
            <w:dstrike w:val="false"/>
            <w:color w:val="1155CC"/>
            <w:sz w:val="22"/>
            <w:u w:val="single"/>
            <w:effect w:val="none"/>
          </w:rPr>
          <w:t>έργο</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που υλοποίησε ο φοιτητής Βύρων Δρόσος, στο πλαίσιο του Google Summer of Code (ένα από τα</w:t>
      </w:r>
      <w:hyperlink r:id="rId12">
        <w:r>
          <w:rPr>
            <w:rStyle w:val="InternetLink"/>
            <w:caps w:val="false"/>
            <w:smallCaps w:val="false"/>
            <w:strike w:val="false"/>
            <w:dstrike w:val="false"/>
            <w:color w:val="000000"/>
            <w:u w:val="none"/>
            <w:effect w:val="none"/>
          </w:rPr>
          <w:t xml:space="preserve"> </w:t>
        </w:r>
      </w:hyperlink>
      <w:hyperlink r:id="rId13">
        <w:r>
          <w:rPr>
            <w:rStyle w:val="InternetLink"/>
            <w:rFonts w:ascii="Arial" w:hAnsi="Arial"/>
            <w:b w:val="false"/>
            <w:i w:val="false"/>
            <w:caps w:val="false"/>
            <w:smallCaps w:val="false"/>
            <w:strike w:val="false"/>
            <w:dstrike w:val="false"/>
            <w:color w:val="1155CC"/>
            <w:sz w:val="22"/>
            <w:u w:val="single"/>
            <w:effect w:val="none"/>
          </w:rPr>
          <w:t>13 έργα</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με τα οποία συμμετείχε ο Οργανισμός το 2019).</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Τέλος, συμμετοχή στο φετινό συνέδριο είχε και η</w:t>
      </w:r>
      <w:hyperlink r:id="rId14">
        <w:r>
          <w:rPr>
            <w:rStyle w:val="InternetLink"/>
            <w:caps w:val="false"/>
            <w:smallCaps w:val="false"/>
            <w:strike w:val="false"/>
            <w:dstrike w:val="false"/>
            <w:color w:val="000000"/>
            <w:u w:val="none"/>
            <w:effect w:val="none"/>
          </w:rPr>
          <w:t xml:space="preserve"> </w:t>
        </w:r>
      </w:hyperlink>
      <w:hyperlink r:id="rId15">
        <w:r>
          <w:rPr>
            <w:rStyle w:val="InternetLink"/>
            <w:rFonts w:ascii="Arial" w:hAnsi="Arial"/>
            <w:b w:val="false"/>
            <w:i w:val="false"/>
            <w:caps w:val="false"/>
            <w:smallCaps w:val="false"/>
            <w:strike w:val="false"/>
            <w:dstrike w:val="false"/>
            <w:color w:val="1155CC"/>
            <w:sz w:val="22"/>
            <w:u w:val="single"/>
            <w:effect w:val="none"/>
          </w:rPr>
          <w:t>Ευρωπαϊκή Επιτροπή</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μέσω του</w:t>
      </w:r>
      <w:hyperlink r:id="rId16">
        <w:r>
          <w:rPr>
            <w:rStyle w:val="InternetLink"/>
            <w:caps w:val="false"/>
            <w:smallCaps w:val="false"/>
            <w:strike w:val="false"/>
            <w:dstrike w:val="false"/>
            <w:color w:val="000000"/>
            <w:u w:val="none"/>
            <w:effect w:val="none"/>
          </w:rPr>
          <w:t xml:space="preserve"> </w:t>
        </w:r>
      </w:hyperlink>
      <w:hyperlink r:id="rId17">
        <w:r>
          <w:rPr>
            <w:rStyle w:val="InternetLink"/>
            <w:rFonts w:ascii="Arial" w:hAnsi="Arial"/>
            <w:b w:val="false"/>
            <w:i w:val="false"/>
            <w:caps w:val="false"/>
            <w:smallCaps w:val="false"/>
            <w:strike w:val="false"/>
            <w:dstrike w:val="false"/>
            <w:color w:val="1155CC"/>
            <w:sz w:val="22"/>
            <w:u w:val="single"/>
            <w:effect w:val="none"/>
          </w:rPr>
          <w:t>Open Source Observatory(OSOR)</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διοργανώνοντας ένα</w:t>
      </w:r>
      <w:hyperlink r:id="rId18">
        <w:r>
          <w:rPr>
            <w:rStyle w:val="InternetLink"/>
            <w:caps w:val="false"/>
            <w:smallCaps w:val="false"/>
            <w:strike w:val="false"/>
            <w:dstrike w:val="false"/>
            <w:color w:val="000000"/>
            <w:u w:val="none"/>
            <w:effect w:val="none"/>
          </w:rPr>
          <w:t xml:space="preserve"> </w:t>
        </w:r>
      </w:hyperlink>
      <w:hyperlink r:id="rId19">
        <w:r>
          <w:rPr>
            <w:rStyle w:val="InternetLink"/>
            <w:rFonts w:ascii="Arial" w:hAnsi="Arial"/>
            <w:b w:val="false"/>
            <w:i w:val="false"/>
            <w:caps w:val="false"/>
            <w:smallCaps w:val="false"/>
            <w:strike w:val="false"/>
            <w:dstrike w:val="false"/>
            <w:color w:val="1155CC"/>
            <w:sz w:val="22"/>
            <w:u w:val="single"/>
            <w:effect w:val="none"/>
          </w:rPr>
          <w:t>workshop</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γύρω από τη δημιουργία βιώσιμων κοινοτήτων ανοιχτού λογισμικού στο δημόσιο τομέα. Στο workshop παρουσιάστηκαν και τα αποτελέσματα της εν εξελίξει</w:t>
      </w:r>
      <w:hyperlink r:id="rId20">
        <w:r>
          <w:rPr>
            <w:rStyle w:val="InternetLink"/>
            <w:caps w:val="false"/>
            <w:smallCaps w:val="false"/>
            <w:strike w:val="false"/>
            <w:dstrike w:val="false"/>
            <w:color w:val="000000"/>
            <w:u w:val="none"/>
            <w:effect w:val="none"/>
          </w:rPr>
          <w:t xml:space="preserve"> </w:t>
        </w:r>
      </w:hyperlink>
      <w:hyperlink r:id="rId21">
        <w:r>
          <w:rPr>
            <w:rStyle w:val="InternetLink"/>
            <w:rFonts w:ascii="Arial" w:hAnsi="Arial"/>
            <w:b w:val="false"/>
            <w:i w:val="false"/>
            <w:caps w:val="false"/>
            <w:smallCaps w:val="false"/>
            <w:strike w:val="false"/>
            <w:dstrike w:val="false"/>
            <w:color w:val="1155CC"/>
            <w:sz w:val="22"/>
            <w:u w:val="single"/>
            <w:effect w:val="none"/>
          </w:rPr>
          <w:t>μελέτης</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που διεξάγουν για τη δημιουργία των κοινοτήτων ανοιχτού λογισμικού στο δημόσιο τομέα.</w:t>
      </w:r>
    </w:p>
    <w:p>
      <w:pPr>
        <w:pStyle w:val="TextBody"/>
        <w:bidi w:val="0"/>
        <w:spacing w:lineRule="auto" w:line="360" w:before="0" w:after="0"/>
        <w:jc w:val="both"/>
        <w:rPr>
          <w:rFonts w:ascii="arial" w:hAnsi="arial"/>
          <w:sz w:val="22"/>
          <w:szCs w:val="22"/>
        </w:rPr>
      </w:pPr>
      <w:r>
        <w:rPr>
          <w:rFonts w:ascii="arial" w:hAnsi="arial"/>
          <w:sz w:val="22"/>
          <w:szCs w:val="22"/>
        </w:rPr>
      </w:r>
    </w:p>
    <w:p>
      <w:pPr>
        <w:pStyle w:val="TextBody"/>
        <w:bidi w:val="0"/>
        <w:spacing w:lineRule="auto" w:line="360" w:before="0" w:after="0"/>
        <w:jc w:val="both"/>
        <w:rPr>
          <w:rFonts w:ascii="Arial" w:hAnsi="Arial"/>
          <w:b/>
          <w:i/>
          <w:caps w:val="false"/>
          <w:smallCaps w:val="false"/>
          <w:strike w:val="false"/>
          <w:dstrike w:val="false"/>
          <w:color w:val="000000"/>
          <w:sz w:val="22"/>
          <w:u w:val="none"/>
          <w:effect w:val="none"/>
        </w:rPr>
      </w:pPr>
      <w:r>
        <w:rPr>
          <w:rFonts w:ascii="Arial" w:hAnsi="Arial"/>
          <w:b/>
          <w:i/>
          <w:caps w:val="false"/>
          <w:smallCaps w:val="false"/>
          <w:strike w:val="false"/>
          <w:dstrike w:val="false"/>
          <w:color w:val="000000"/>
          <w:sz w:val="22"/>
          <w:u w:val="none"/>
          <w:effect w:val="none"/>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r>
    </w:p>
    <w:p>
      <w:pPr>
        <w:pStyle w:val="TextBody"/>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1</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22">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23">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24">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25">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7"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26"/>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2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WenQuanYi Micro Hei"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rPr>
  </w:style>
  <w:style w:type="character" w:styleId="WW8Num4z0">
    <w:name w:val="WW8Num4z0"/>
    <w:qFormat/>
    <w:rPr>
      <w:rFonts w:ascii="Symbol" w:hAnsi="Symbol" w:cs="OpenSymbol;Arial Unicode MS"/>
      <w:caps w:val="false"/>
      <w:smallCaps w:val="false"/>
      <w:strike w:val="false"/>
      <w:dstrike w:val="false"/>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osdem.org/2020/" TargetMode="External"/><Relationship Id="rId4" Type="http://schemas.openxmlformats.org/officeDocument/2006/relationships/hyperlink" Target="https://fosdem.org/2020/" TargetMode="External"/><Relationship Id="rId5" Type="http://schemas.openxmlformats.org/officeDocument/2006/relationships/hyperlink" Target="https://marcin.juszkiewicz.com.pl/fosdem/" TargetMode="External"/><Relationship Id="rId6" Type="http://schemas.openxmlformats.org/officeDocument/2006/relationships/hyperlink" Target="https://marcin.juszkiewicz.com.pl/fosdem/" TargetMode="External"/><Relationship Id="rId7" Type="http://schemas.openxmlformats.org/officeDocument/2006/relationships/hyperlink" Target="https://www2.dmst.aueb.gr/dds/index.el.html" TargetMode="External"/><Relationship Id="rId8" Type="http://schemas.openxmlformats.org/officeDocument/2006/relationships/hyperlink" Target="https://www2.dmst.aueb.gr/dds/index.el.html" TargetMode="External"/><Relationship Id="rId9" Type="http://schemas.openxmlformats.org/officeDocument/2006/relationships/hyperlink" Target="https://fosdem.org/2020/schedule/event/git_issue_management/" TargetMode="External"/><Relationship Id="rId10" Type="http://schemas.openxmlformats.org/officeDocument/2006/relationships/hyperlink" Target="https://gist.github.com/vyrondrosos/242236a079bc92ddf7a5ddaa5c8e21af" TargetMode="External"/><Relationship Id="rId11" Type="http://schemas.openxmlformats.org/officeDocument/2006/relationships/hyperlink" Target="https://gist.github.com/vyrondrosos/242236a079bc92ddf7a5ddaa5c8e21af" TargetMode="External"/><Relationship Id="rId12" Type="http://schemas.openxmlformats.org/officeDocument/2006/relationships/hyperlink" Target="https://ellak.gr/wiki/index.php?title=Google_Summer_of_Code_2019_Accepted_projects" TargetMode="External"/><Relationship Id="rId13" Type="http://schemas.openxmlformats.org/officeDocument/2006/relationships/hyperlink" Target="https://ellak.gr/wiki/index.php?title=Google_Summer_of_Code_2019_Accepted_projects" TargetMode="External"/><Relationship Id="rId14" Type="http://schemas.openxmlformats.org/officeDocument/2006/relationships/hyperlink" Target="https://en.wikipedia.org/wiki/European_Commission" TargetMode="External"/><Relationship Id="rId15" Type="http://schemas.openxmlformats.org/officeDocument/2006/relationships/hyperlink" Target="https://en.wikipedia.org/wiki/European_Commission" TargetMode="External"/><Relationship Id="rId16" Type="http://schemas.openxmlformats.org/officeDocument/2006/relationships/hyperlink" Target="https://joinup.ec.europa.eu/collection/open-source-observatory-osor/about" TargetMode="External"/><Relationship Id="rId17" Type="http://schemas.openxmlformats.org/officeDocument/2006/relationships/hyperlink" Target="https://joinup.ec.europa.eu/collection/open-source-observatory-osor/about" TargetMode="External"/><Relationship Id="rId18" Type="http://schemas.openxmlformats.org/officeDocument/2006/relationships/hyperlink" Target="https://fosdem.org/2020/schedule/event/bof_public_sector/" TargetMode="External"/><Relationship Id="rId19" Type="http://schemas.openxmlformats.org/officeDocument/2006/relationships/hyperlink" Target="https://fosdem.org/2020/schedule/event/bof_public_sector/" TargetMode="External"/><Relationship Id="rId20" Type="http://schemas.openxmlformats.org/officeDocument/2006/relationships/hyperlink" Target="https://opengov.ellak.gr/2020/02/13/seminario-gia-tis-viosimes-kinotites-anichtou-kodika-ston-dimosio-tomea-stin-fosdem20/" TargetMode="External"/><Relationship Id="rId21" Type="http://schemas.openxmlformats.org/officeDocument/2006/relationships/hyperlink" Target="https://opengov.ellak.gr/2020/02/13/seminario-gia-tis-viosimes-kinotites-anichtou-kodika-ston-dimosio-tomea-stin-fosdem20/" TargetMode="External"/><Relationship Id="rId22" Type="http://schemas.openxmlformats.org/officeDocument/2006/relationships/hyperlink" Target="http://wiki.creativecommons.org/Greece" TargetMode="External"/><Relationship Id="rId23" Type="http://schemas.openxmlformats.org/officeDocument/2006/relationships/hyperlink" Target="http://www.communia-association.org/" TargetMode="External"/><Relationship Id="rId24" Type="http://schemas.openxmlformats.org/officeDocument/2006/relationships/hyperlink" Target="http://opendatainstitute.org/" TargetMode="External"/><Relationship Id="rId25" Type="http://schemas.openxmlformats.org/officeDocument/2006/relationships/hyperlink" Target="http://internationalbudget.org/what-we-do/major-ibp-initiatives/open-budget-initiative" TargetMode="External"/><Relationship Id="rId26" Type="http://schemas.openxmlformats.org/officeDocument/2006/relationships/footer" Target="footer1.xml"/><Relationship Id="rId27" Type="http://schemas.openxmlformats.org/officeDocument/2006/relationships/numbering" Target="numbering.xm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89</TotalTime>
  <Application>LibreOffice/6.0.7.3$Linux_X86_64 LibreOffice_project/00m0$Build-3</Application>
  <Pages>2</Pages>
  <Words>520</Words>
  <Characters>3311</Characters>
  <CharactersWithSpaces>3861</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2019-04-16T12:26:38Z</dcterms:created>
  <dc:creator/>
  <dc:description/>
  <dc:language>en-US</dc:language>
  <cp:lastModifiedBy/>
  <dcterms:modified xsi:type="dcterms:W3CDTF">2020-02-26T16:01:15Z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