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Normal"/>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effect w:val="none"/>
        </w:rPr>
      </w:pPr>
      <w:r>
        <w:rPr>
          <w:rFonts w:cs="Arial" w:ascii="Arial" w:hAnsi="Arial"/>
          <w:b w:val="false"/>
          <w:i w:val="false"/>
          <w:caps w:val="false"/>
          <w:smallCaps w:val="false"/>
          <w:strike w:val="false"/>
          <w:dstrike w:val="false"/>
          <w:color w:val="000000"/>
          <w:sz w:val="22"/>
          <w:szCs w:val="22"/>
          <w:u w:val="none"/>
          <w:effect w:val="none"/>
        </w:rPr>
        <w:t xml:space="preserve">Τετάρτη </w:t>
      </w:r>
      <w:r>
        <w:rPr>
          <w:rFonts w:cs="Arial" w:ascii="Arial" w:hAnsi="Arial"/>
          <w:b w:val="false"/>
          <w:i w:val="false"/>
          <w:caps w:val="false"/>
          <w:smallCaps w:val="false"/>
          <w:strike w:val="false"/>
          <w:dstrike w:val="false"/>
          <w:color w:val="000000"/>
          <w:sz w:val="22"/>
          <w:szCs w:val="22"/>
          <w:u w:val="none"/>
          <w:effect w:val="none"/>
        </w:rPr>
        <w:t>28 Απριλίου 2021</w:t>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r>
        <w:rPr>
          <w:rFonts w:ascii="Arial" w:hAnsi="Arial"/>
          <w:b/>
          <w:i w:val="false"/>
          <w:caps w:val="false"/>
          <w:smallCaps w:val="false"/>
          <w:strike w:val="false"/>
          <w:dstrike w:val="false"/>
          <w:color w:val="000000"/>
          <w:sz w:val="24"/>
          <w:u w:val="single"/>
          <w:effect w:val="none"/>
        </w:rPr>
      </w:r>
    </w:p>
    <w:p>
      <w:pPr>
        <w:pStyle w:val="Normal"/>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 xml:space="preserve"> </w:t>
      </w:r>
      <w:r>
        <w:rPr>
          <w:rFonts w:ascii="Arial" w:hAnsi="Arial"/>
          <w:b/>
          <w:i w:val="false"/>
          <w:caps w:val="false"/>
          <w:smallCaps w:val="false"/>
          <w:strike w:val="false"/>
          <w:dstrike w:val="false"/>
          <w:color w:val="000000"/>
          <w:sz w:val="22"/>
          <w:u w:val="none"/>
          <w:effect w:val="none"/>
        </w:rPr>
        <w:t>Ολοκληρώθηκε το  Webinar εισαγωγής στο XeLaTeX</w:t>
      </w:r>
    </w:p>
    <w:p>
      <w:pPr>
        <w:pStyle w:val="TextBody"/>
        <w:bidi w:val="0"/>
        <w:spacing w:lineRule="auto" w:line="331" w:before="0" w:after="0"/>
        <w:jc w:val="center"/>
        <w:rPr/>
      </w:pPr>
      <w:r>
        <w:rPr/>
      </w:r>
    </w:p>
    <w:p>
      <w:pPr>
        <w:pStyle w:val="TextBody"/>
        <w:bidi w:val="0"/>
        <w:spacing w:lineRule="auto" w:line="331" w:before="0" w:after="0"/>
        <w:jc w:val="center"/>
        <w:rPr/>
      </w:pPr>
      <w:r>
        <w:rPr/>
      </w:r>
    </w:p>
    <w:p>
      <w:pPr>
        <w:pStyle w:val="TextBody"/>
        <w:spacing w:lineRule="auto" w:line="288" w:before="0" w:after="0"/>
        <w:jc w:val="both"/>
        <w:rPr>
          <w:rFonts w:ascii="Arial" w:hAnsi="Arial"/>
          <w:b/>
          <w:i w:val="false"/>
          <w:caps w:val="false"/>
          <w:smallCaps w:val="false"/>
          <w:strike w:val="false"/>
          <w:dstrike w:val="false"/>
          <w:color w:val="000000"/>
          <w:sz w:val="22"/>
          <w:u w:val="none"/>
          <w:effect w:val="none"/>
        </w:rPr>
      </w:pPr>
      <w:r>
        <w:rPr>
          <w:rFonts w:ascii="Arial" w:hAnsi="Arial"/>
          <w:b w:val="false"/>
          <w:bCs w:val="false"/>
          <w:i w:val="false"/>
          <w:caps w:val="false"/>
          <w:smallCaps w:val="false"/>
          <w:strike w:val="false"/>
          <w:dstrike w:val="false"/>
          <w:color w:val="000000"/>
          <w:sz w:val="22"/>
          <w:u w:val="none"/>
          <w:effect w:val="none"/>
        </w:rPr>
        <w:t>Ολοκληρώθηκε την Παρασκευή 23/04 το διήμερο webinar “Εισαγωγή στο XeLaTeX”</w:t>
      </w:r>
      <w:r>
        <w:rPr>
          <w:rFonts w:ascii="Arial" w:hAnsi="Arial"/>
          <w:b w:val="false"/>
          <w:bCs w:val="false"/>
          <w:i w:val="false"/>
          <w:caps w:val="false"/>
          <w:smallCaps w:val="false"/>
          <w:strike w:val="false"/>
          <w:dstrike w:val="false"/>
          <w:color w:val="000000"/>
          <w:position w:val="7"/>
          <w:sz w:val="18"/>
          <w:sz w:val="22"/>
          <w:u w:val="none"/>
          <w:effect w:val="none"/>
        </w:rPr>
        <w:t xml:space="preserve"> </w:t>
      </w:r>
      <w:r>
        <w:rPr>
          <w:rFonts w:ascii="Arial" w:hAnsi="Arial"/>
          <w:b w:val="false"/>
          <w:bCs w:val="false"/>
          <w:i w:val="false"/>
          <w:caps w:val="false"/>
          <w:smallCaps w:val="false"/>
          <w:strike w:val="false"/>
          <w:dstrike w:val="false"/>
          <w:color w:val="000000"/>
          <w:sz w:val="22"/>
          <w:u w:val="none"/>
          <w:effect w:val="none"/>
        </w:rPr>
        <w:t xml:space="preserve">το οποίο διοργανώθηκε από τον </w:t>
      </w:r>
      <w:hyperlink r:id="rId3">
        <w:r>
          <w:rPr>
            <w:rStyle w:val="InternetLink"/>
            <w:rFonts w:ascii="Arial" w:hAnsi="Arial"/>
            <w:b w:val="false"/>
            <w:bCs w:val="false"/>
            <w:i w:val="false"/>
            <w:caps w:val="false"/>
            <w:smallCaps w:val="false"/>
            <w:strike w:val="false"/>
            <w:dstrike w:val="false"/>
            <w:color w:val="000000"/>
            <w:sz w:val="22"/>
            <w:u w:val="none"/>
            <w:effect w:val="none"/>
          </w:rPr>
          <w:t>Οργανισμό Ανοιχτών Τεχνολογιών (ΕΕΛΛΑΚ)</w:t>
        </w:r>
      </w:hyperlink>
      <w:r>
        <w:rPr>
          <w:rFonts w:ascii="Arial" w:hAnsi="Arial"/>
          <w:b w:val="false"/>
          <w:bCs w:val="false"/>
          <w:i w:val="false"/>
          <w:caps w:val="false"/>
          <w:smallCaps w:val="false"/>
          <w:strike w:val="false"/>
          <w:dstrike w:val="false"/>
          <w:color w:val="000000"/>
          <w:sz w:val="22"/>
          <w:u w:val="none"/>
          <w:effect w:val="none"/>
        </w:rPr>
        <w:t xml:space="preserve"> σε συνεργασία με τo</w:t>
      </w:r>
      <w:hyperlink r:id="rId4">
        <w:r>
          <w:rPr>
            <w:rStyle w:val="InternetLink"/>
            <w:rFonts w:ascii="Arial" w:hAnsi="Arial"/>
            <w:b w:val="false"/>
            <w:bCs w:val="false"/>
            <w:i w:val="false"/>
            <w:caps w:val="false"/>
            <w:smallCaps w:val="false"/>
            <w:strike w:val="false"/>
            <w:dstrike w:val="false"/>
            <w:color w:val="000000"/>
            <w:sz w:val="22"/>
            <w:u w:val="none"/>
            <w:effect w:val="none"/>
          </w:rPr>
          <w:t xml:space="preserve"> </w:t>
        </w:r>
      </w:hyperlink>
      <w:hyperlink r:id="rId5">
        <w:r>
          <w:rPr>
            <w:rStyle w:val="InternetLink"/>
            <w:rFonts w:ascii="Arial" w:hAnsi="Arial"/>
            <w:b w:val="false"/>
            <w:bCs w:val="false"/>
            <w:i w:val="false"/>
            <w:caps w:val="false"/>
            <w:smallCaps w:val="false"/>
            <w:strike w:val="false"/>
            <w:dstrike w:val="false"/>
            <w:color w:val="000000"/>
            <w:sz w:val="22"/>
            <w:u w:val="single"/>
            <w:effect w:val="none"/>
          </w:rPr>
          <w:t>IEEE NTUA Computer Society</w:t>
        </w:r>
      </w:hyperlink>
      <w:r>
        <w:rPr>
          <w:rFonts w:ascii="Arial" w:hAnsi="Arial"/>
          <w:b w:val="false"/>
          <w:bCs w:val="false"/>
          <w:i w:val="false"/>
          <w:caps w:val="false"/>
          <w:smallCaps w:val="false"/>
          <w:strike w:val="false"/>
          <w:dstrike w:val="false"/>
          <w:color w:val="000000"/>
          <w:sz w:val="22"/>
          <w:u w:val="none"/>
          <w:effect w:val="none"/>
        </w:rPr>
        <w:t xml:space="preserve"> και τους</w:t>
      </w:r>
      <w:hyperlink r:id="rId6">
        <w:r>
          <w:rPr>
            <w:rStyle w:val="InternetLink"/>
            <w:rFonts w:ascii="Arial" w:hAnsi="Arial"/>
            <w:b w:val="false"/>
            <w:bCs w:val="false"/>
            <w:i w:val="false"/>
            <w:caps w:val="false"/>
            <w:smallCaps w:val="false"/>
            <w:strike w:val="false"/>
            <w:dstrike w:val="false"/>
            <w:color w:val="000000"/>
            <w:sz w:val="22"/>
            <w:u w:val="none"/>
            <w:effect w:val="none"/>
          </w:rPr>
          <w:t xml:space="preserve"> </w:t>
        </w:r>
      </w:hyperlink>
      <w:hyperlink r:id="rId7">
        <w:r>
          <w:rPr>
            <w:rStyle w:val="InternetLink"/>
            <w:rFonts w:ascii="Arial" w:hAnsi="Arial"/>
            <w:b w:val="false"/>
            <w:bCs w:val="false"/>
            <w:i w:val="false"/>
            <w:caps w:val="false"/>
            <w:smallCaps w:val="false"/>
            <w:strike w:val="false"/>
            <w:dstrike w:val="false"/>
            <w:color w:val="000000"/>
            <w:sz w:val="22"/>
            <w:u w:val="single"/>
            <w:effect w:val="none"/>
          </w:rPr>
          <w:t>IEEE Young Professionals</w:t>
        </w:r>
      </w:hyperlink>
      <w:r>
        <w:rPr>
          <w:rFonts w:ascii="Arial" w:hAnsi="Arial"/>
          <w:b w:val="false"/>
          <w:bCs w:val="false"/>
          <w:i w:val="false"/>
          <w:caps w:val="false"/>
          <w:smallCaps w:val="false"/>
          <w:strike w:val="false"/>
          <w:dstrike w:val="false"/>
          <w:color w:val="000000"/>
          <w:sz w:val="22"/>
          <w:u w:val="none"/>
          <w:effect w:val="none"/>
        </w:rPr>
        <w:t xml:space="preserve"> και Ι</w:t>
      </w:r>
      <w:hyperlink r:id="rId8">
        <w:r>
          <w:rPr>
            <w:rStyle w:val="InternetLink"/>
            <w:rFonts w:ascii="Arial" w:hAnsi="Arial"/>
            <w:b w:val="false"/>
            <w:bCs w:val="false"/>
            <w:i w:val="false"/>
            <w:caps w:val="false"/>
            <w:smallCaps w:val="false"/>
            <w:strike w:val="false"/>
            <w:dstrike w:val="false"/>
            <w:color w:val="000000"/>
            <w:sz w:val="22"/>
            <w:u w:val="single"/>
            <w:effect w:val="none"/>
          </w:rPr>
          <w:t>ΕΕΕ Greece Section</w:t>
        </w:r>
      </w:hyperlink>
      <w:r>
        <w:rPr>
          <w:rFonts w:ascii="Arial" w:hAnsi="Arial"/>
          <w:b w:val="false"/>
          <w:bCs w:val="false"/>
          <w:i w:val="false"/>
          <w:caps w:val="false"/>
          <w:smallCaps w:val="false"/>
          <w:strike w:val="false"/>
          <w:dstrike w:val="false"/>
          <w:color w:val="000000"/>
          <w:sz w:val="22"/>
          <w:u w:val="none"/>
          <w:effect w:val="none"/>
        </w:rPr>
        <w:t>.</w:t>
      </w:r>
    </w:p>
    <w:p>
      <w:pPr>
        <w:pStyle w:val="TextBody"/>
        <w:spacing w:lineRule="auto" w:line="360" w:before="0" w:after="0"/>
        <w:jc w:val="both"/>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jc w:val="both"/>
        <w:rPr>
          <w:rFonts w:ascii="Arial" w:hAnsi="Arial"/>
          <w:sz w:val="22"/>
          <w:szCs w:val="22"/>
        </w:rPr>
      </w:pPr>
      <w:r>
        <w:rPr>
          <w:rFonts w:ascii="Arial" w:hAnsi="Arial"/>
          <w:sz w:val="22"/>
          <w:szCs w:val="22"/>
        </w:rPr>
        <w:t>Το διήμερο webinar, το οποίο παρακολούθησαν συνολικά πάνω από 450 συμμετέχοντες, είχε ως ομιλητή τον Δρ. Απόστολο Συρόπουλο και στόχο την ανασκόπηση του XeLaTeX, ενός πολύ ισχυρού συστήματος προχωρημένης στοιχειοθέτησης και παραγωγής τεχνικών και επιστημονικών κειμένων, έτσι ώστε οι συμμετέχοντες να είναι σε θέση να εκτιμήσουν την αξία του κάθε εργαλείου και της κάθε λύσης και έγινε επίδειξη του τρόπου χρήσης του ΧeLaΤeX για τη συγγραφή επιστημονικών εργασιών.</w:t>
      </w:r>
    </w:p>
    <w:p>
      <w:pPr>
        <w:pStyle w:val="TextBody"/>
        <w:jc w:val="both"/>
        <w:rPr>
          <w:rFonts w:ascii="Arial" w:hAnsi="Arial"/>
          <w:sz w:val="22"/>
          <w:szCs w:val="22"/>
        </w:rPr>
      </w:pPr>
      <w:r>
        <w:rPr>
          <w:rFonts w:ascii="ARIAL" w:hAnsi="ARIAL"/>
          <w:sz w:val="22"/>
          <w:szCs w:val="22"/>
        </w:rPr>
        <w:t xml:space="preserve">Κατά την διάρκεια της πρώτης ημέρας του σεμιναρίου που πραγματοποιήθηκε στις 17/04, ο εισηγητής Δρ. Απόστολος Συρόπουλος ξεκίνησε με μια γενική παρουσίαση του XeLaTeX </w:t>
      </w:r>
      <w:r>
        <w:rPr>
          <w:rFonts w:ascii="ARIAL" w:hAnsi="ARIAL"/>
          <w:sz w:val="22"/>
          <w:szCs w:val="22"/>
        </w:rPr>
        <w:t>κ</w:t>
      </w:r>
      <w:r>
        <w:rPr>
          <w:rFonts w:ascii="ARIAL" w:hAnsi="ARIAL"/>
          <w:sz w:val="22"/>
          <w:szCs w:val="22"/>
        </w:rPr>
        <w:t xml:space="preserve">αι των δυνατοτήτων του. Στη συνέχεια παρουσίασε τις σχετικές τεχνολογίες και τους κατάλληλους editors, όπως και τις διαφορές στη χρήση τους ανάλογα </w:t>
      </w:r>
      <w:r>
        <w:rPr>
          <w:rFonts w:ascii="ARIAL" w:hAnsi="ARIAL"/>
          <w:sz w:val="22"/>
          <w:szCs w:val="22"/>
        </w:rPr>
        <w:t xml:space="preserve">με </w:t>
      </w:r>
      <w:r>
        <w:rPr>
          <w:rFonts w:ascii="ARIAL" w:hAnsi="ARIAL"/>
          <w:sz w:val="22"/>
          <w:szCs w:val="22"/>
        </w:rPr>
        <w:t xml:space="preserve">το λειτουργικό (windows/unix). </w:t>
      </w:r>
      <w:r>
        <w:rPr>
          <w:rStyle w:val="StrongEmphasis"/>
          <w:rFonts w:ascii="ARIAL" w:hAnsi="ARIAL"/>
          <w:sz w:val="22"/>
          <w:szCs w:val="22"/>
        </w:rPr>
        <w:t xml:space="preserve">Ολόκληρο το webinar της πρώτης ημέρας είναι διαθέσιμο </w:t>
      </w:r>
      <w:hyperlink r:id="rId9">
        <w:r>
          <w:rPr>
            <w:rStyle w:val="StrongEmphasis"/>
            <w:rFonts w:ascii="ARIAL" w:hAnsi="ARIAL"/>
            <w:sz w:val="22"/>
            <w:szCs w:val="22"/>
            <w:u w:val="single"/>
          </w:rPr>
          <w:t>εδώ</w:t>
        </w:r>
      </w:hyperlink>
    </w:p>
    <w:p>
      <w:pPr>
        <w:pStyle w:val="TextBody"/>
        <w:jc w:val="both"/>
        <w:rPr/>
      </w:pPr>
      <w:r>
        <w:rPr>
          <w:rFonts w:ascii="ARIAL" w:hAnsi="ARIAL"/>
          <w:sz w:val="22"/>
          <w:szCs w:val="22"/>
        </w:rPr>
        <w:t>Στην Δεύτερη ημέρα τoυ webinar, που πραγματοποιήθηκε στις 23/04</w:t>
      </w:r>
      <w:r>
        <w:rPr>
          <w:rStyle w:val="StrongEmphasis"/>
          <w:rFonts w:ascii="ARIAL" w:hAnsi="ARIAL"/>
          <w:sz w:val="22"/>
          <w:szCs w:val="22"/>
        </w:rPr>
        <w:t xml:space="preserve">, </w:t>
      </w:r>
      <w:r>
        <w:rPr>
          <w:rFonts w:ascii="ARIAL" w:hAnsi="ARIAL"/>
          <w:sz w:val="22"/>
          <w:szCs w:val="22"/>
        </w:rPr>
        <w:t>ο Δρ. Συρόπουλος παρουσίασε τους τρόπους χειρισμού του XeLaTeX και βασικ</w:t>
      </w:r>
      <w:r>
        <w:rPr>
          <w:rFonts w:ascii="ARIAL" w:hAnsi="ARIAL"/>
          <w:sz w:val="22"/>
          <w:szCs w:val="22"/>
        </w:rPr>
        <w:t>έ</w:t>
      </w:r>
      <w:r>
        <w:rPr>
          <w:rFonts w:ascii="ARIAL" w:hAnsi="ARIAL"/>
          <w:sz w:val="22"/>
          <w:szCs w:val="22"/>
        </w:rPr>
        <w:t>ς εντολ</w:t>
      </w:r>
      <w:r>
        <w:rPr>
          <w:rFonts w:ascii="ARIAL" w:hAnsi="ARIAL"/>
          <w:sz w:val="22"/>
          <w:szCs w:val="22"/>
        </w:rPr>
        <w:t>έ</w:t>
      </w:r>
      <w:r>
        <w:rPr>
          <w:rFonts w:ascii="ARIAL" w:hAnsi="ARIAL"/>
          <w:sz w:val="22"/>
          <w:szCs w:val="22"/>
        </w:rPr>
        <w:t xml:space="preserve">ς και τρόπους γραφής επιστημονικών εργασιών. </w:t>
      </w:r>
      <w:r>
        <w:rPr>
          <w:rStyle w:val="StrongEmphasis"/>
          <w:rFonts w:ascii="ARIAL" w:hAnsi="ARIAL"/>
          <w:sz w:val="22"/>
          <w:szCs w:val="22"/>
        </w:rPr>
        <w:t xml:space="preserve">Ολόκληρο το webinar της δεύτερης ημέρας είναι διαθέσιμο </w:t>
      </w:r>
      <w:hyperlink r:id="rId10">
        <w:r>
          <w:rPr>
            <w:rStyle w:val="StrongEmphasis"/>
            <w:rFonts w:ascii="ARIAL" w:hAnsi="ARIAL"/>
            <w:sz w:val="22"/>
            <w:szCs w:val="22"/>
            <w:u w:val="single"/>
          </w:rPr>
          <w:t>εδώ</w:t>
        </w:r>
      </w:hyperlink>
      <w:r>
        <w:rPr>
          <w:rStyle w:val="StrongEmphasis"/>
          <w:rFonts w:ascii="ARIAL" w:hAnsi="ARIAL"/>
          <w:sz w:val="22"/>
          <w:szCs w:val="22"/>
          <w:u w:val="single"/>
        </w:rPr>
        <w:t>.</w:t>
      </w:r>
    </w:p>
    <w:p>
      <w:pPr>
        <w:pStyle w:val="TextBody"/>
        <w:jc w:val="both"/>
        <w:rPr/>
      </w:pPr>
      <w:r>
        <w:rPr>
          <w:rStyle w:val="StrongEmphasis"/>
          <w:rFonts w:ascii="Arial" w:hAnsi="Arial"/>
          <w:b w:val="false"/>
          <w:bCs w:val="false"/>
          <w:sz w:val="22"/>
          <w:szCs w:val="22"/>
          <w:u w:val="none"/>
        </w:rPr>
        <w:t>Το webinar για το ΧeLaΤeX είναι μέρος μιας σειράς σεμιναρίων που διοργανώνει ο Οργανισμός Ανοιχτών Τεχνολογιών σε συνεργασία με τα ακαδημαϊκά ιδρύματα - μέλη του για τις ανοιχτές τεχνολογίες στην Εκπαίδευση. Τα επόμενα σεμινάρια θα ανακοινωθούν προσεχώς.</w:t>
      </w:r>
    </w:p>
    <w:p>
      <w:pPr>
        <w:pStyle w:val="TextBody"/>
        <w:rPr>
          <w:rFonts w:ascii="Arial" w:hAnsi="Arial" w:cs="Arial"/>
          <w:b/>
          <w:b/>
          <w:color w:val="000000"/>
          <w:sz w:val="20"/>
          <w:szCs w:val="20"/>
          <w:lang w:val="fr-FR"/>
        </w:rPr>
      </w:pPr>
      <w:r>
        <w:rPr>
          <w:rFonts w:cs="Arial" w:ascii="Arial" w:hAnsi="Arial"/>
          <w:b/>
          <w:color w:val="000000"/>
          <w:sz w:val="20"/>
          <w:szCs w:val="20"/>
          <w:lang w:val="fr-FR"/>
        </w:rPr>
        <w:t>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w:t>
      </w:r>
      <w:r>
        <w:rPr>
          <w:rFonts w:cs="Arial" w:ascii="Arial" w:hAnsi="Arial"/>
          <w:b w:val="false"/>
          <w:i w:val="false"/>
          <w:caps w:val="false"/>
          <w:smallCaps w:val="false"/>
          <w:strike w:val="false"/>
          <w:dstrike w:val="false"/>
          <w:color w:val="000000"/>
          <w:sz w:val="20"/>
          <w:szCs w:val="20"/>
          <w:u w:val="none"/>
          <w:lang w:val="el-GR" w:bidi="ar-SA"/>
        </w:rPr>
        <w:t>4</w:t>
      </w:r>
      <w:r>
        <w:rPr>
          <w:rFonts w:cs="Arial" w:ascii="Arial" w:hAnsi="Arial"/>
          <w:b w:val="false"/>
          <w:i w:val="false"/>
          <w:caps w:val="false"/>
          <w:smallCaps w:val="false"/>
          <w:strike w:val="false"/>
          <w:dstrike w:val="false"/>
          <w:color w:val="000000"/>
          <w:sz w:val="20"/>
          <w:szCs w:val="20"/>
          <w:u w:val="none"/>
          <w:lang w:val="el-GR" w:bidi="ar-SA"/>
        </w:rPr>
        <w:t xml:space="preserve">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11">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12">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13">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14">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w:t>
      </w:r>
      <w:r>
        <w:rPr>
          <w:rFonts w:cs="Arial" w:ascii="Arial" w:hAnsi="Arial"/>
          <w:b w:val="false"/>
          <w:i w:val="false"/>
          <w:caps w:val="false"/>
          <w:smallCaps w:val="false"/>
          <w:strike w:val="false"/>
          <w:dstrike w:val="false"/>
          <w:color w:val="000000"/>
          <w:sz w:val="20"/>
          <w:szCs w:val="20"/>
          <w:u w:val="none"/>
          <w:lang w:val="el-GR" w:bidi="ar-SA"/>
        </w:rPr>
        <w:t>e</w:t>
      </w:r>
      <w:r>
        <w:rPr>
          <w:rFonts w:cs="Arial" w:ascii="Arial" w:hAnsi="Arial"/>
          <w:b w:val="false"/>
          <w:i w:val="false"/>
          <w:caps w:val="false"/>
          <w:smallCaps w:val="false"/>
          <w:strike w:val="false"/>
          <w:dstrike w:val="false"/>
          <w:color w:val="000000"/>
          <w:sz w:val="20"/>
          <w:szCs w:val="20"/>
          <w:u w:val="none"/>
          <w:lang w:val="el-GR" w:bidi="ar-SA"/>
        </w:rPr>
        <w:t>llak.gr</w:t>
      </w:r>
    </w:p>
    <w:sectPr>
      <w:footerReference w:type="default" r:id="rId15"/>
      <w:type w:val="nextPage"/>
      <w:pgSz w:w="11906" w:h="16838"/>
      <w:pgMar w:left="1134" w:right="1133" w:header="0" w:top="1335" w:footer="559" w:bottom="1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ellak.ellak.gr/" TargetMode="External"/><Relationship Id="rId4" Type="http://schemas.openxmlformats.org/officeDocument/2006/relationships/hyperlink" Target="https://www.facebook.com/CSNTUAChapter/" TargetMode="External"/><Relationship Id="rId5" Type="http://schemas.openxmlformats.org/officeDocument/2006/relationships/hyperlink" Target="https://www.facebook.com/CSNTUAChapter/" TargetMode="External"/><Relationship Id="rId6" Type="http://schemas.openxmlformats.org/officeDocument/2006/relationships/hyperlink" Target="https://yp.ieee.org/" TargetMode="External"/><Relationship Id="rId7" Type="http://schemas.openxmlformats.org/officeDocument/2006/relationships/hyperlink" Target="https://yp.ieee.org/" TargetMode="External"/><Relationship Id="rId8" Type="http://schemas.openxmlformats.org/officeDocument/2006/relationships/hyperlink" Target="https://www.ieee.gr/" TargetMode="External"/><Relationship Id="rId9" Type="http://schemas.openxmlformats.org/officeDocument/2006/relationships/hyperlink" Target="https://tubedu.org/videos/watch/72492fc6-d597-4efa-85b1-5b81284e33a4" TargetMode="External"/><Relationship Id="rId10" Type="http://schemas.openxmlformats.org/officeDocument/2006/relationships/hyperlink" Target="https://tubedu.org/videos/watch/5f977708-e949-46ed-8710-9cf4e1dc084f" TargetMode="External"/><Relationship Id="rId11" Type="http://schemas.openxmlformats.org/officeDocument/2006/relationships/hyperlink" Target="http://wiki.creativecommons.org/Greece" TargetMode="External"/><Relationship Id="rId12" Type="http://schemas.openxmlformats.org/officeDocument/2006/relationships/hyperlink" Target="http://www.communia-association.org/" TargetMode="External"/><Relationship Id="rId13" Type="http://schemas.openxmlformats.org/officeDocument/2006/relationships/hyperlink" Target="http://opendatainstitute.org/" TargetMode="External"/><Relationship Id="rId14" Type="http://schemas.openxmlformats.org/officeDocument/2006/relationships/hyperlink" Target="http://internationalbudget.org/what-we-do/major-ibp-initiatives/open-budget-initiative" TargetMode="Externa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223</TotalTime>
  <Application>LibreOffice/6.0.7.3$Linux_X86_64 LibreOffice_project/00m0$Build-3</Application>
  <Pages>2</Pages>
  <Words>430</Words>
  <Characters>2753</Characters>
  <CharactersWithSpaces>3214</CharactersWithSpaces>
  <Paragraphs>12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en-US</dc:language>
  <cp:lastModifiedBy/>
  <dcterms:modified xsi:type="dcterms:W3CDTF">2021-04-28T10:06:02Z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