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media/image1.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Heading1"/>
        <w:numPr>
          <w:ilvl w:val="0"/>
          <w:numId w:val="1"/>
        </w:numPr>
        <w:spacing w:lineRule="auto" w:line="360"/>
        <w:ind w:left="432" w:right="0" w:hanging="0"/>
        <w:jc w:val="both"/>
        <w:rPr>
          <w:rFonts w:ascii="verdanda" w:hAnsi="verdanda" w:cs="verdanda"/>
          <w:sz w:val="20"/>
          <w:szCs w:val="20"/>
          <w:effect w:val="none"/>
        </w:rPr>
      </w:pPr>
      <w:r>
        <w:rPr>
          <w:rFonts w:cs="verdanda" w:ascii="verdanda" w:hAnsi="verdanda"/>
          <w:sz w:val="20"/>
          <w:szCs w:val="20"/>
          <w:effect w:val="none"/>
        </w:rPr>
        <w:drawing>
          <wp:anchor behindDoc="0" distT="0" distB="0" distL="0" distR="0" simplePos="0" locked="0" layoutInCell="1" allowOverlap="1" relativeHeight="2">
            <wp:simplePos x="0" y="0"/>
            <wp:positionH relativeFrom="column">
              <wp:posOffset>632460</wp:posOffset>
            </wp:positionH>
            <wp:positionV relativeFrom="paragraph">
              <wp:posOffset>-379730</wp:posOffset>
            </wp:positionV>
            <wp:extent cx="4467860" cy="160655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467860" cy="1606550"/>
                    </a:xfrm>
                    <a:prstGeom prst="rect">
                      <a:avLst/>
                    </a:prstGeom>
                  </pic:spPr>
                </pic:pic>
              </a:graphicData>
            </a:graphic>
          </wp:anchor>
        </w:drawing>
      </w:r>
    </w:p>
    <w:p>
      <w:pPr>
        <w:pStyle w:val="Normal"/>
        <w:spacing w:lineRule="auto" w:line="360"/>
        <w:ind w:left="0" w:right="0" w:hanging="0"/>
        <w:jc w:val="both"/>
        <w:rPr>
          <w:rFonts w:ascii="verdanda" w:hAnsi="verdanda" w:cs="verdanda"/>
          <w:sz w:val="20"/>
          <w:szCs w:val="20"/>
          <w:effect w:val="none"/>
        </w:rPr>
      </w:pPr>
      <w:r>
        <w:rPr>
          <w:rFonts w:cs="verdanda" w:ascii="verdanda" w:hAnsi="verdanda"/>
          <w:sz w:val="20"/>
          <w:szCs w:val="20"/>
          <w:effect w:val="none"/>
        </w:rPr>
      </w:r>
    </w:p>
    <w:p>
      <w:pPr>
        <w:pStyle w:val="Normal"/>
        <w:spacing w:lineRule="auto" w:line="360"/>
        <w:ind w:left="0" w:right="0" w:hanging="0"/>
        <w:jc w:val="both"/>
        <w:rPr>
          <w:rFonts w:ascii="verdanda" w:hAnsi="verdanda" w:cs="verdanda"/>
          <w:sz w:val="20"/>
          <w:szCs w:val="20"/>
          <w:effect w:val="none"/>
        </w:rPr>
      </w:pPr>
      <w:r>
        <w:rPr>
          <w:rFonts w:cs="verdanda" w:ascii="verdanda" w:hAnsi="verdanda"/>
          <w:sz w:val="20"/>
          <w:szCs w:val="20"/>
          <w:effect w:val="none"/>
        </w:rPr>
      </w:r>
    </w:p>
    <w:p>
      <w:pPr>
        <w:pStyle w:val="Normal"/>
        <w:spacing w:lineRule="auto" w:line="360"/>
        <w:ind w:left="0" w:right="0" w:hanging="0"/>
        <w:jc w:val="both"/>
        <w:rPr>
          <w:rFonts w:ascii="verdanda" w:hAnsi="verdanda" w:cs="verdanda"/>
          <w:sz w:val="20"/>
          <w:szCs w:val="20"/>
          <w:effect w:val="none"/>
        </w:rPr>
      </w:pPr>
      <w:r>
        <w:rPr>
          <w:rFonts w:cs="verdanda" w:ascii="verdanda" w:hAnsi="verdanda"/>
          <w:sz w:val="20"/>
          <w:szCs w:val="20"/>
          <w:effect w:val="none"/>
        </w:rPr>
      </w:r>
    </w:p>
    <w:p>
      <w:pPr>
        <w:pStyle w:val="Normal"/>
        <w:spacing w:lineRule="auto" w:line="360"/>
        <w:ind w:left="0" w:right="0" w:hanging="0"/>
        <w:jc w:val="both"/>
        <w:rPr>
          <w:rFonts w:ascii="verdanda" w:hAnsi="verdanda" w:cs="verdanda"/>
          <w:sz w:val="20"/>
          <w:szCs w:val="20"/>
          <w:effect w:val="none"/>
        </w:rPr>
      </w:pPr>
      <w:r>
        <w:rPr>
          <w:rFonts w:cs="verdanda" w:ascii="verdanda" w:hAnsi="verdanda"/>
          <w:sz w:val="20"/>
          <w:szCs w:val="20"/>
          <w:effect w:val="none"/>
        </w:rPr>
      </w:r>
    </w:p>
    <w:p>
      <w:pPr>
        <w:pStyle w:val="Normal"/>
        <w:spacing w:lineRule="auto" w:line="360"/>
        <w:jc w:val="both"/>
        <w:rPr>
          <w:rFonts w:ascii="verdanda" w:hAnsi="verdanda" w:cs="verdanda"/>
          <w:bCs/>
          <w:sz w:val="20"/>
          <w:szCs w:val="20"/>
          <w:effect w:val="none"/>
        </w:rPr>
      </w:pPr>
      <w:r>
        <w:rPr>
          <w:rFonts w:cs="verdanda" w:ascii="verdanda" w:hAnsi="verdanda"/>
          <w:bCs/>
          <w:sz w:val="20"/>
          <w:szCs w:val="20"/>
          <w:effect w:val="none"/>
        </w:rPr>
      </w:r>
    </w:p>
    <w:p>
      <w:pPr>
        <w:pStyle w:val="Normal"/>
        <w:spacing w:lineRule="auto" w:line="360"/>
        <w:ind w:left="360" w:right="0" w:hanging="0"/>
        <w:jc w:val="both"/>
        <w:rPr>
          <w:rFonts w:ascii="verdanda" w:hAnsi="verdanda" w:cs="verdanda"/>
          <w:bCs/>
          <w:sz w:val="20"/>
          <w:szCs w:val="20"/>
          <w:effect w:val="none"/>
        </w:rPr>
      </w:pPr>
      <w:r>
        <w:rPr>
          <w:rFonts w:cs="verdanda" w:ascii="verdanda" w:hAnsi="verdanda"/>
          <w:bCs/>
          <w:sz w:val="20"/>
          <w:szCs w:val="20"/>
          <w:effect w:val="none"/>
        </w:rPr>
      </w:r>
    </w:p>
    <w:p>
      <w:pPr>
        <w:pStyle w:val="Normal"/>
        <w:spacing w:lineRule="auto" w:line="360"/>
        <w:ind w:left="360" w:right="0" w:hanging="0"/>
        <w:jc w:val="right"/>
        <w:rPr>
          <w:rFonts w:ascii="Arial" w:hAnsi="Arial"/>
          <w:sz w:val="21"/>
          <w:szCs w:val="21"/>
          <w:effect w:val="none"/>
        </w:rPr>
      </w:pPr>
      <w:r>
        <w:rPr>
          <w:rFonts w:cs="verdanda" w:ascii="Arial" w:hAnsi="Arial"/>
          <w:b w:val="false"/>
          <w:bCs/>
          <w:i w:val="false"/>
          <w:caps w:val="false"/>
          <w:smallCaps w:val="false"/>
          <w:strike w:val="false"/>
          <w:dstrike w:val="false"/>
          <w:color w:val="000000"/>
          <w:sz w:val="21"/>
          <w:szCs w:val="21"/>
          <w:u w:val="none"/>
          <w:effect w:val="none"/>
          <w:lang w:val="el-GR" w:bidi="ar-SA"/>
        </w:rPr>
        <w:t>Τετάρτη</w:t>
      </w:r>
      <w:r>
        <w:rPr>
          <w:rFonts w:cs="verdanda" w:ascii="Arial" w:hAnsi="Arial"/>
          <w:b w:val="false"/>
          <w:bCs/>
          <w:i w:val="false"/>
          <w:caps w:val="false"/>
          <w:smallCaps w:val="false"/>
          <w:strike w:val="false"/>
          <w:dstrike w:val="false"/>
          <w:color w:val="000000"/>
          <w:sz w:val="21"/>
          <w:szCs w:val="21"/>
          <w:u w:val="none"/>
          <w:effect w:val="none"/>
          <w:lang w:val="el-GR" w:bidi="ar-SA"/>
        </w:rPr>
        <w:t xml:space="preserve"> </w:t>
      </w:r>
      <w:r>
        <w:rPr>
          <w:rFonts w:cs="verdanda" w:ascii="Arial" w:hAnsi="Arial"/>
          <w:b w:val="false"/>
          <w:bCs/>
          <w:i w:val="false"/>
          <w:caps w:val="false"/>
          <w:smallCaps w:val="false"/>
          <w:strike w:val="false"/>
          <w:dstrike w:val="false"/>
          <w:color w:val="000000"/>
          <w:sz w:val="21"/>
          <w:szCs w:val="21"/>
          <w:u w:val="none"/>
          <w:effect w:val="none"/>
          <w:lang w:val="el-GR" w:bidi="ar-SA"/>
        </w:rPr>
        <w:t>27</w:t>
      </w:r>
      <w:r>
        <w:rPr>
          <w:rFonts w:cs="verdanda" w:ascii="Arial" w:hAnsi="Arial"/>
          <w:b w:val="false"/>
          <w:bCs/>
          <w:i w:val="false"/>
          <w:caps w:val="false"/>
          <w:smallCaps w:val="false"/>
          <w:strike w:val="false"/>
          <w:dstrike w:val="false"/>
          <w:color w:val="000000"/>
          <w:sz w:val="21"/>
          <w:szCs w:val="21"/>
          <w:u w:val="none"/>
          <w:effect w:val="none"/>
          <w:lang w:val="el-GR" w:bidi="ar-SA"/>
        </w:rPr>
        <w:t xml:space="preserve"> </w:t>
      </w:r>
      <w:r>
        <w:rPr>
          <w:rFonts w:cs="verdanda" w:ascii="Arial" w:hAnsi="Arial"/>
          <w:b w:val="false"/>
          <w:bCs/>
          <w:i w:val="false"/>
          <w:caps w:val="false"/>
          <w:smallCaps w:val="false"/>
          <w:strike w:val="false"/>
          <w:dstrike w:val="false"/>
          <w:color w:val="000000"/>
          <w:sz w:val="21"/>
          <w:szCs w:val="21"/>
          <w:u w:val="none"/>
          <w:effect w:val="none"/>
          <w:lang w:val="el-GR" w:bidi="ar-SA"/>
        </w:rPr>
        <w:t>Οκτωβρίου</w:t>
      </w:r>
      <w:r>
        <w:rPr>
          <w:rFonts w:cs="verdanda" w:ascii="Arial" w:hAnsi="Arial"/>
          <w:b w:val="false"/>
          <w:bCs/>
          <w:i w:val="false"/>
          <w:caps w:val="false"/>
          <w:smallCaps w:val="false"/>
          <w:strike w:val="false"/>
          <w:dstrike w:val="false"/>
          <w:color w:val="000000"/>
          <w:sz w:val="21"/>
          <w:szCs w:val="21"/>
          <w:u w:val="none"/>
          <w:effect w:val="none"/>
          <w:lang w:val="el-GR" w:bidi="ar-SA"/>
        </w:rPr>
        <w:t xml:space="preserve"> 20</w:t>
      </w:r>
      <w:r>
        <w:rPr>
          <w:rFonts w:cs="verdanda" w:ascii="Arial" w:hAnsi="Arial"/>
          <w:b w:val="false"/>
          <w:bCs/>
          <w:i w:val="false"/>
          <w:caps w:val="false"/>
          <w:smallCaps w:val="false"/>
          <w:strike w:val="false"/>
          <w:dstrike w:val="false"/>
          <w:color w:val="000000"/>
          <w:sz w:val="21"/>
          <w:szCs w:val="21"/>
          <w:u w:val="none"/>
          <w:effect w:val="none"/>
          <w:lang w:val="el-GR" w:bidi="ar-SA"/>
        </w:rPr>
        <w:t>21</w:t>
      </w:r>
    </w:p>
    <w:p>
      <w:pPr>
        <w:pStyle w:val="Normal"/>
        <w:spacing w:lineRule="auto" w:line="360"/>
        <w:ind w:left="360" w:right="0" w:hanging="0"/>
        <w:jc w:val="center"/>
        <w:rPr>
          <w:rFonts w:ascii="Arial" w:hAnsi="Arial" w:cs="verdanda"/>
          <w:b/>
          <w:b/>
          <w:bCs/>
          <w:sz w:val="20"/>
          <w:szCs w:val="20"/>
          <w:u w:val="single"/>
          <w:effect w:val="none"/>
        </w:rPr>
      </w:pPr>
      <w:r>
        <w:rPr>
          <w:rFonts w:cs="verdanda" w:ascii="Arial" w:hAnsi="Arial"/>
          <w:b/>
          <w:bCs/>
          <w:sz w:val="20"/>
          <w:szCs w:val="20"/>
          <w:u w:val="single"/>
          <w:effect w:val="none"/>
        </w:rPr>
      </w:r>
    </w:p>
    <w:p>
      <w:pPr>
        <w:pStyle w:val="Normal"/>
        <w:spacing w:lineRule="auto" w:line="360"/>
        <w:ind w:left="360" w:right="0" w:hanging="0"/>
        <w:jc w:val="center"/>
        <w:rPr>
          <w:rFonts w:ascii="Arial" w:hAnsi="Arial" w:cs="verdanda"/>
          <w:b/>
          <w:b/>
          <w:bCs/>
          <w:sz w:val="20"/>
          <w:szCs w:val="20"/>
          <w:u w:val="single"/>
          <w:effect w:val="none"/>
        </w:rPr>
      </w:pPr>
      <w:r>
        <w:rPr>
          <w:rFonts w:cs="verdanda" w:ascii="Arial" w:hAnsi="Arial"/>
          <w:b/>
          <w:bCs/>
          <w:sz w:val="20"/>
          <w:szCs w:val="20"/>
          <w:u w:val="single"/>
          <w:effect w:val="none"/>
        </w:rPr>
      </w:r>
    </w:p>
    <w:p>
      <w:pPr>
        <w:pStyle w:val="Normal"/>
        <w:spacing w:lineRule="auto" w:line="360"/>
        <w:ind w:left="360" w:right="0" w:hanging="0"/>
        <w:jc w:val="center"/>
        <w:rPr>
          <w:rFonts w:ascii="Arial" w:hAnsi="Arial" w:cs="verdanda"/>
          <w:b/>
          <w:b/>
          <w:bCs/>
          <w:sz w:val="22"/>
          <w:szCs w:val="22"/>
          <w:u w:val="single"/>
          <w:effect w:val="none"/>
        </w:rPr>
      </w:pPr>
      <w:r>
        <w:rPr>
          <w:rFonts w:cs="verdanda" w:ascii="Arial" w:hAnsi="Arial"/>
          <w:b/>
          <w:bCs/>
          <w:sz w:val="22"/>
          <w:szCs w:val="22"/>
          <w:u w:val="single"/>
          <w:effect w:val="none"/>
        </w:rPr>
        <w:t>ΔΕΛΤΙΟ ΤΥΠΟΥ</w:t>
      </w:r>
    </w:p>
    <w:p>
      <w:pPr>
        <w:pStyle w:val="TextBody"/>
        <w:widowControl/>
        <w:suppressAutoHyphens w:val="true"/>
        <w:overflowPunct w:val="false"/>
        <w:bidi w:val="0"/>
        <w:spacing w:lineRule="auto" w:line="360" w:before="0" w:after="0"/>
        <w:ind w:left="0" w:right="0" w:hanging="0"/>
        <w:jc w:val="center"/>
        <w:rPr/>
      </w:pPr>
      <w:bookmarkStart w:id="0" w:name="__DdeLink__1014_4044735284"/>
      <w:r>
        <w:rPr>
          <w:rStyle w:val="StrongEmphasis"/>
          <w:rFonts w:eastAsia="Times New Roman" w:cs="verdanda" w:ascii="Arial" w:hAnsi="Arial"/>
          <w:b w:val="false"/>
          <w:i w:val="false"/>
          <w:caps w:val="false"/>
          <w:smallCaps w:val="false"/>
          <w:strike w:val="false"/>
          <w:dstrike w:val="false"/>
          <w:color w:val="000000"/>
          <w:sz w:val="22"/>
          <w:szCs w:val="22"/>
          <w:u w:val="none"/>
          <w:effect w:val="none"/>
          <w:lang w:val="el-GR" w:eastAsia="el-GR" w:bidi="ar-SA"/>
        </w:rPr>
        <w:t>Ολοκληρώθηκε με επιτυχία το 1o Mykonos Robo Festival</w:t>
      </w:r>
      <w:bookmarkEnd w:id="0"/>
    </w:p>
    <w:p>
      <w:pPr>
        <w:pStyle w:val="TextBody"/>
        <w:widowControl/>
        <w:suppressAutoHyphens w:val="true"/>
        <w:overflowPunct w:val="false"/>
        <w:bidi w:val="0"/>
        <w:spacing w:lineRule="auto" w:line="360" w:before="0" w:after="0"/>
        <w:ind w:left="0" w:right="0" w:hanging="0"/>
        <w:jc w:val="center"/>
        <w:rPr/>
      </w:pPr>
      <w:r>
        <w:rPr>
          <w:rStyle w:val="InternetLink"/>
          <w:rFonts w:eastAsia="Times New Roman" w:cs="verdanda" w:ascii="verdanda" w:hAnsi="verdanda"/>
          <w:b/>
          <w:bCs/>
          <w:i w:val="false"/>
          <w:caps w:val="false"/>
          <w:smallCaps w:val="false"/>
          <w:strike w:val="false"/>
          <w:dstrike w:val="false"/>
          <w:color w:val="000000"/>
          <w:sz w:val="20"/>
          <w:szCs w:val="20"/>
          <w:u w:val="none"/>
          <w:effect w:val="none"/>
          <w:lang w:val="el-GR" w:eastAsia="el-GR" w:bidi="ar-SA"/>
        </w:rPr>
        <w:t xml:space="preserve"> </w:t>
      </w:r>
    </w:p>
    <w:p>
      <w:pPr>
        <w:pStyle w:val="TextBody"/>
        <w:spacing w:lineRule="auto" w:line="360"/>
        <w:rPr>
          <w:rFonts w:ascii="Verdana" w:hAnsi="Verdana"/>
          <w:sz w:val="20"/>
          <w:szCs w:val="20"/>
        </w:rPr>
      </w:pPr>
      <w:r>
        <w:rPr>
          <w:rFonts w:ascii="Arial" w:hAnsi="Arial"/>
          <w:b w:val="false"/>
          <w:i w:val="false"/>
          <w:caps w:val="false"/>
          <w:smallCaps w:val="false"/>
          <w:strike w:val="false"/>
          <w:dstrike w:val="false"/>
          <w:color w:val="000000"/>
          <w:sz w:val="22"/>
          <w:szCs w:val="20"/>
          <w:u w:val="none"/>
          <w:effect w:val="none"/>
        </w:rPr>
        <w:t xml:space="preserve">Με μεγάλη επιτυχία υλοποιήθηκε στην Μύκονο το 1ο Μυκονιάτικο Φεστιβάλ Εκπαιδευτικής Ρομποτικής - </w:t>
      </w:r>
      <w:r>
        <w:rPr>
          <w:rFonts w:ascii="Arial" w:hAnsi="Arial"/>
          <w:b/>
          <w:i w:val="false"/>
          <w:caps w:val="false"/>
          <w:smallCaps w:val="false"/>
          <w:strike w:val="false"/>
          <w:dstrike w:val="false"/>
          <w:color w:val="000000"/>
          <w:sz w:val="22"/>
          <w:szCs w:val="20"/>
          <w:u w:val="none"/>
          <w:effect w:val="none"/>
        </w:rPr>
        <w:t>Mykonos Robo Festival</w:t>
      </w:r>
      <w:r>
        <w:rPr>
          <w:rFonts w:ascii="Arial" w:hAnsi="Arial"/>
          <w:b w:val="false"/>
          <w:i w:val="false"/>
          <w:caps w:val="false"/>
          <w:smallCaps w:val="false"/>
          <w:strike w:val="false"/>
          <w:dstrike w:val="false"/>
          <w:color w:val="000000"/>
          <w:sz w:val="22"/>
          <w:szCs w:val="20"/>
          <w:u w:val="none"/>
          <w:effect w:val="none"/>
        </w:rPr>
        <w:t>. Το Φεστιβάλ διεξήχθη μεταξύ 22 και 23 Οκτωβρίου στο Γυμνάσιο Άνω Μεράς Μυκόνου και απευθυνόταν στους εκπαιδευτικούς και τους μαθητές  του νησιού όσον αφορά την επιμόρφωση και ενημέρωσή τους σε θέματα εκπαιδευτικής ρομποτικής και καινοτομίας.</w:t>
      </w:r>
    </w:p>
    <w:p>
      <w:pPr>
        <w:pStyle w:val="TextBody"/>
        <w:spacing w:lineRule="auto" w:line="360" w:before="245" w:after="245"/>
        <w:jc w:val="both"/>
        <w:rPr/>
      </w:pPr>
      <w:r>
        <w:rPr>
          <w:rFonts w:ascii="Arial" w:hAnsi="Arial"/>
          <w:b w:val="false"/>
          <w:i w:val="false"/>
          <w:caps w:val="false"/>
          <w:smallCaps w:val="false"/>
          <w:strike w:val="false"/>
          <w:dstrike w:val="false"/>
          <w:color w:val="000000"/>
          <w:sz w:val="22"/>
          <w:u w:val="none"/>
          <w:effect w:val="none"/>
          <w:lang w:val="el-GR"/>
        </w:rPr>
        <w:t>Την εκδήλωση διοργάνωσαν το Εργαστήριο Ανοικτών Τεχνολογιών Δήμου Σύρου - Ερμούπολης (OpenLab Σύρου -</w:t>
      </w:r>
      <w:hyperlink r:id="rId3">
        <w:r>
          <w:rPr>
            <w:rStyle w:val="InternetLink"/>
            <w:caps w:val="false"/>
            <w:smallCaps w:val="false"/>
            <w:strike w:val="false"/>
            <w:dstrike w:val="false"/>
            <w:color w:val="000000"/>
            <w:u w:val="none"/>
            <w:effect w:val="none"/>
          </w:rPr>
          <w:t xml:space="preserve"> </w:t>
        </w:r>
        <w:r>
          <w:rPr>
            <w:rStyle w:val="InternetLink"/>
            <w:rFonts w:ascii="Arial" w:hAnsi="Arial"/>
            <w:b w:val="false"/>
            <w:i w:val="false"/>
            <w:caps w:val="false"/>
            <w:smallCaps w:val="false"/>
            <w:strike w:val="false"/>
            <w:dstrike w:val="false"/>
            <w:color w:val="1155CC"/>
            <w:sz w:val="22"/>
            <w:u w:val="single"/>
            <w:effect w:val="none"/>
            <w:lang w:val="el-GR"/>
          </w:rPr>
          <w:t>https://syrosopenlab.gr/</w:t>
        </w:r>
      </w:hyperlink>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lang w:val="el-GR"/>
        </w:rPr>
        <w:t>) μαζί με την ΕΕΛΛΑΚ (</w:t>
      </w:r>
      <w:hyperlink r:id="rId4">
        <w:r>
          <w:rPr>
            <w:rStyle w:val="InternetLink"/>
            <w:rFonts w:ascii="Arial" w:hAnsi="Arial"/>
            <w:b w:val="false"/>
            <w:i w:val="false"/>
            <w:caps w:val="false"/>
            <w:smallCaps w:val="false"/>
            <w:strike w:val="false"/>
            <w:dstrike w:val="false"/>
            <w:color w:val="1155CC"/>
            <w:sz w:val="22"/>
            <w:u w:val="single"/>
            <w:effect w:val="none"/>
            <w:lang w:val="el-GR"/>
          </w:rPr>
          <w:t>https://eellak.gr/</w:t>
        </w:r>
      </w:hyperlink>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lang w:val="el-GR"/>
        </w:rPr>
        <w:t>), τον δήμο Μυκόνου (</w:t>
      </w:r>
      <w:hyperlink r:id="rId5">
        <w:r>
          <w:rPr>
            <w:rStyle w:val="InternetLink"/>
            <w:rFonts w:ascii="Arial" w:hAnsi="Arial"/>
            <w:b w:val="false"/>
            <w:i w:val="false"/>
            <w:caps w:val="false"/>
            <w:smallCaps w:val="false"/>
            <w:strike w:val="false"/>
            <w:dstrike w:val="false"/>
            <w:color w:val="1155CC"/>
            <w:sz w:val="22"/>
            <w:u w:val="single"/>
            <w:effect w:val="none"/>
            <w:lang w:val="el-GR"/>
          </w:rPr>
          <w:t>https://mykonos.gr/</w:t>
        </w:r>
      </w:hyperlink>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lang w:val="el-GR"/>
        </w:rPr>
        <w:t>), το Τμήμα Μηχανικών Σχεδίασης Προϊόντων &amp; Συστημάτων του Πανεπιστημίου Αιγαίου (</w:t>
      </w:r>
      <w:hyperlink r:id="rId6">
        <w:r>
          <w:rPr>
            <w:rStyle w:val="InternetLink"/>
            <w:rFonts w:ascii="Arial" w:hAnsi="Arial"/>
            <w:b w:val="false"/>
            <w:i w:val="false"/>
            <w:caps w:val="false"/>
            <w:smallCaps w:val="false"/>
            <w:strike w:val="false"/>
            <w:dstrike w:val="false"/>
            <w:color w:val="1155CC"/>
            <w:sz w:val="22"/>
            <w:u w:val="single"/>
            <w:effect w:val="none"/>
            <w:lang w:val="el-GR"/>
          </w:rPr>
          <w:t>https://www.syros.aegean.gr/el</w:t>
        </w:r>
      </w:hyperlink>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lang w:val="el-GR"/>
        </w:rPr>
        <w:t>), το Επιμελητήριο Κυκλάδων (</w:t>
      </w:r>
      <w:hyperlink r:id="rId7">
        <w:r>
          <w:rPr>
            <w:rStyle w:val="InternetLink"/>
            <w:rFonts w:ascii="Arial" w:hAnsi="Arial"/>
            <w:b w:val="false"/>
            <w:i w:val="false"/>
            <w:caps w:val="false"/>
            <w:smallCaps w:val="false"/>
            <w:strike w:val="false"/>
            <w:dstrike w:val="false"/>
            <w:color w:val="1155CC"/>
            <w:sz w:val="22"/>
            <w:u w:val="single"/>
            <w:effect w:val="none"/>
            <w:lang w:val="el-GR"/>
          </w:rPr>
          <w:t>https://www.e-kyklades.gr/</w:t>
        </w:r>
      </w:hyperlink>
      <w:r>
        <w:rPr>
          <w:rFonts w:ascii="Arial" w:hAnsi="Arial"/>
          <w:b w:val="false"/>
          <w:i w:val="false"/>
          <w:caps w:val="false"/>
          <w:smallCaps w:val="false"/>
          <w:color w:val="1155CC"/>
          <w:sz w:val="22"/>
          <w:u w:val="single"/>
          <w:lang w:val="el-GR"/>
        </w:rPr>
        <w:t xml:space="preserve">), </w:t>
      </w:r>
      <w:r>
        <w:rPr>
          <w:rFonts w:ascii="Arial" w:hAnsi="Arial"/>
          <w:b w:val="false"/>
          <w:i w:val="false"/>
          <w:caps w:val="false"/>
          <w:smallCaps w:val="false"/>
          <w:strike w:val="false"/>
          <w:dstrike w:val="false"/>
          <w:color w:val="000000"/>
          <w:sz w:val="22"/>
          <w:u w:val="none"/>
          <w:effect w:val="none"/>
          <w:lang w:val="el-GR"/>
        </w:rPr>
        <w:t>το eTwinning (</w:t>
      </w:r>
      <w:hyperlink r:id="rId8">
        <w:r>
          <w:rPr>
            <w:rStyle w:val="InternetLink"/>
            <w:rFonts w:ascii="Arial" w:hAnsi="Arial"/>
            <w:b w:val="false"/>
            <w:i w:val="false"/>
            <w:caps w:val="false"/>
            <w:smallCaps w:val="false"/>
            <w:strike w:val="false"/>
            <w:dstrike w:val="false"/>
            <w:color w:val="1155CC"/>
            <w:sz w:val="22"/>
            <w:u w:val="single"/>
            <w:effect w:val="none"/>
            <w:lang w:val="el-GR"/>
          </w:rPr>
          <w:t>https://www.etwinning.net/en/pub/index.htm</w:t>
        </w:r>
      </w:hyperlink>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lang w:val="el-GR"/>
        </w:rPr>
        <w:t>), την Ελληνική Ένωση για την αξιοποίηση των ΤΠΕ στην εκπαίδευση (</w:t>
      </w:r>
      <w:hyperlink r:id="rId9">
        <w:r>
          <w:rPr>
            <w:rStyle w:val="InternetLink"/>
            <w:rFonts w:ascii="Arial" w:hAnsi="Arial"/>
            <w:b w:val="false"/>
            <w:i w:val="false"/>
            <w:caps w:val="false"/>
            <w:smallCaps w:val="false"/>
            <w:strike w:val="false"/>
            <w:dstrike w:val="false"/>
            <w:color w:val="1155CC"/>
            <w:sz w:val="22"/>
            <w:u w:val="single"/>
            <w:effect w:val="none"/>
            <w:lang w:val="el-GR"/>
          </w:rPr>
          <w:t>https://e-diktyo.eu/</w:t>
        </w:r>
      </w:hyperlink>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lang w:val="el-GR"/>
        </w:rPr>
        <w:t>), την Α΄ ΕΛΜΕ Κυκλάδων και το Γυμνάσιο Άνω Μεράς Μυκόνου.</w:t>
      </w:r>
    </w:p>
    <w:p>
      <w:pPr>
        <w:pStyle w:val="TextBody"/>
        <w:spacing w:lineRule="auto" w:line="360" w:before="245" w:after="245"/>
        <w:jc w:val="both"/>
        <w:rPr/>
      </w:pPr>
      <w:r>
        <w:rPr>
          <w:rFonts w:ascii="Arial" w:hAnsi="Arial"/>
          <w:b w:val="false"/>
          <w:i w:val="false"/>
          <w:caps w:val="false"/>
          <w:smallCaps w:val="false"/>
          <w:strike w:val="false"/>
          <w:dstrike w:val="false"/>
          <w:color w:val="000000"/>
          <w:sz w:val="22"/>
          <w:u w:val="none"/>
          <w:effect w:val="none"/>
        </w:rPr>
        <w:t xml:space="preserve">Το </w:t>
      </w:r>
      <w:r>
        <w:rPr>
          <w:rFonts w:ascii="Arial" w:hAnsi="Arial"/>
          <w:b/>
          <w:i w:val="false"/>
          <w:caps w:val="false"/>
          <w:smallCaps w:val="false"/>
          <w:strike w:val="false"/>
          <w:dstrike w:val="false"/>
          <w:color w:val="000000"/>
          <w:sz w:val="20"/>
          <w:u w:val="none"/>
          <w:effect w:val="none"/>
        </w:rPr>
        <w:t xml:space="preserve">Mykonos Robo Festival </w:t>
      </w:r>
      <w:r>
        <w:rPr>
          <w:rFonts w:ascii="Arial" w:hAnsi="Arial"/>
          <w:b w:val="false"/>
          <w:i w:val="false"/>
          <w:caps w:val="false"/>
          <w:smallCaps w:val="false"/>
          <w:strike w:val="false"/>
          <w:dstrike w:val="false"/>
          <w:color w:val="000000"/>
          <w:sz w:val="22"/>
          <w:u w:val="none"/>
          <w:effect w:val="none"/>
        </w:rPr>
        <w:t>παρακολούθησαν περισσότεροι από 25 εκπαιδευτικοί Α’θμιας και Β’θμιας εκπαίδευσης των σχολείων της Μυκόνου καθώς και μαθητές που επελέγησαν από τους εκπαιδευτικούς. Οι συμμετέχοντες μπορούσαν να παρακολουθήσουν όσα εργαστήρια επιθυμούσαν χωρίς περιορισμό.</w:t>
      </w:r>
    </w:p>
    <w:p>
      <w:pPr>
        <w:pStyle w:val="TextBody"/>
        <w:spacing w:lineRule="auto" w:line="360" w:before="245" w:after="245"/>
        <w:jc w:val="both"/>
        <w:rPr/>
      </w:pPr>
      <w:r>
        <w:rPr>
          <w:rFonts w:ascii="Arial" w:hAnsi="Arial"/>
          <w:b w:val="false"/>
          <w:i w:val="false"/>
          <w:caps w:val="false"/>
          <w:smallCaps w:val="false"/>
          <w:strike w:val="false"/>
          <w:dstrike w:val="false"/>
          <w:color w:val="000000"/>
          <w:sz w:val="22"/>
          <w:u w:val="none"/>
          <w:effect w:val="none"/>
        </w:rPr>
        <w:t xml:space="preserve">Στο πλαίσιο του φεστιβάλ υλοποιήθηκε εργαστήριο Εκπαιδευτικής ρομποτικής με </w:t>
      </w:r>
      <w:hyperlink r:id="rId10">
        <w:r>
          <w:rPr>
            <w:rStyle w:val="InternetLink"/>
            <w:rFonts w:ascii="Arial" w:hAnsi="Arial"/>
            <w:b w:val="false"/>
            <w:i w:val="false"/>
            <w:caps w:val="false"/>
            <w:smallCaps w:val="false"/>
            <w:strike w:val="false"/>
            <w:dstrike w:val="false"/>
            <w:color w:val="000000"/>
            <w:sz w:val="22"/>
            <w:u w:val="none"/>
            <w:effect w:val="none"/>
          </w:rPr>
          <w:t>Arduino</w:t>
        </w:r>
      </w:hyperlink>
      <w:r>
        <w:rPr>
          <w:rFonts w:ascii="Arial" w:hAnsi="Arial"/>
          <w:b w:val="false"/>
          <w:i w:val="false"/>
          <w:caps w:val="false"/>
          <w:smallCaps w:val="false"/>
          <w:strike w:val="false"/>
          <w:dstrike w:val="false"/>
          <w:color w:val="000000"/>
          <w:sz w:val="22"/>
          <w:u w:val="none"/>
          <w:effect w:val="none"/>
        </w:rPr>
        <w:t>, για εκπαιδευτικούς πρωτοβάθμιας και δευτεροβάθμιας εκπαίδευσης με υπεύθυνους την Αργυρώ Γιάνναρη και τον Μανώλη Αργυρό.</w:t>
      </w:r>
    </w:p>
    <w:p>
      <w:pPr>
        <w:pStyle w:val="TextBody"/>
        <w:spacing w:lineRule="auto" w:line="360" w:before="245" w:after="245"/>
        <w:jc w:val="both"/>
        <w:rPr/>
      </w:pPr>
      <w:r>
        <w:rPr>
          <w:rFonts w:ascii="Arial" w:hAnsi="Arial"/>
          <w:b w:val="false"/>
          <w:i w:val="false"/>
          <w:caps w:val="false"/>
          <w:smallCaps w:val="false"/>
          <w:strike w:val="false"/>
          <w:dstrike w:val="false"/>
          <w:color w:val="000000"/>
          <w:sz w:val="22"/>
          <w:u w:val="none"/>
          <w:effect w:val="none"/>
        </w:rPr>
        <w:t xml:space="preserve">Εκπαιδευτικοί της πρωτοβάθμιας εκπαίδευσης είχαν την ευκαιρία να παρακολουθήσουν το εργαστήριο ρομποτικής με </w:t>
      </w:r>
      <w:hyperlink r:id="rId11">
        <w:r>
          <w:rPr>
            <w:rStyle w:val="InternetLink"/>
            <w:rFonts w:ascii="Arial" w:hAnsi="Arial"/>
            <w:b w:val="false"/>
            <w:i w:val="false"/>
            <w:caps w:val="false"/>
            <w:smallCaps w:val="false"/>
            <w:strike w:val="false"/>
            <w:dstrike w:val="false"/>
            <w:color w:val="000000"/>
            <w:sz w:val="22"/>
            <w:u w:val="none"/>
            <w:effect w:val="none"/>
          </w:rPr>
          <w:t>Thymio</w:t>
        </w:r>
      </w:hyperlink>
      <w:r>
        <w:rPr>
          <w:rFonts w:ascii="Arial" w:hAnsi="Arial"/>
          <w:b w:val="false"/>
          <w:i w:val="false"/>
          <w:caps w:val="false"/>
          <w:smallCaps w:val="false"/>
          <w:strike w:val="false"/>
          <w:dstrike w:val="false"/>
          <w:color w:val="000000"/>
          <w:sz w:val="22"/>
          <w:u w:val="none"/>
          <w:effect w:val="none"/>
        </w:rPr>
        <w:t>, ένα μικρό ρομπότ που επιτρέπει στους μαθητές να ανακαλύψουν τον κόσμο της ρομποτικής και της τεχνολογίας, να μάθουν τη γλώσσα των ρομπότ και να μυηθούν στον προγραμματισμό. Εκπαιδευτές του σεμιναρίου ήταν η Μαρία Ιωσηφίδου και ο Νίκος Τζιμόπουλος.</w:t>
      </w:r>
    </w:p>
    <w:p>
      <w:pPr>
        <w:pStyle w:val="TextBody"/>
        <w:spacing w:lineRule="auto" w:line="360" w:before="245" w:after="245"/>
        <w:jc w:val="both"/>
        <w:rPr/>
      </w:pPr>
      <w:r>
        <w:rPr>
          <w:rFonts w:ascii="Arial" w:hAnsi="Arial"/>
          <w:b w:val="false"/>
          <w:i w:val="false"/>
          <w:caps w:val="false"/>
          <w:smallCaps w:val="false"/>
          <w:strike w:val="false"/>
          <w:dstrike w:val="false"/>
          <w:color w:val="000000"/>
          <w:sz w:val="22"/>
          <w:u w:val="none"/>
          <w:effect w:val="none"/>
        </w:rPr>
        <w:t xml:space="preserve">Το πρόγραμμα του φεστιβάλ περιελάμβανε επίσης το </w:t>
      </w:r>
      <w:hyperlink r:id="rId12">
        <w:r>
          <w:rPr>
            <w:rStyle w:val="InternetLink"/>
            <w:rFonts w:ascii="Arial" w:hAnsi="Arial"/>
            <w:b w:val="false"/>
            <w:i w:val="false"/>
            <w:caps w:val="false"/>
            <w:smallCaps w:val="false"/>
            <w:strike w:val="false"/>
            <w:dstrike w:val="false"/>
            <w:color w:val="000000"/>
            <w:sz w:val="22"/>
            <w:u w:val="none"/>
            <w:effect w:val="none"/>
          </w:rPr>
          <w:t>Scratch</w:t>
        </w:r>
      </w:hyperlink>
      <w:r>
        <w:rPr>
          <w:rFonts w:ascii="Arial" w:hAnsi="Arial"/>
          <w:b w:val="false"/>
          <w:i w:val="false"/>
          <w:caps w:val="false"/>
          <w:smallCaps w:val="false"/>
          <w:strike w:val="false"/>
          <w:dstrike w:val="false"/>
          <w:color w:val="000000"/>
          <w:sz w:val="22"/>
          <w:u w:val="none"/>
          <w:effect w:val="none"/>
        </w:rPr>
        <w:t>, μια γλώσσα προγραμματισμού στην οποία δε χρειάζεται να πληκτρολογήσεις ούτε μια γραμμή κώδικα για να γράψεις ένα πρόγραμμα αφού σχεδιάστηκε για να είναι διασκεδαστικό, εκπαιδευτικό και εύκολο στη διδασκαλία του προγραμματισμού.</w:t>
      </w:r>
    </w:p>
    <w:p>
      <w:pPr>
        <w:pStyle w:val="TextBody"/>
        <w:spacing w:lineRule="auto" w:line="360" w:before="245" w:after="245"/>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Επιπλέον, διεξήχθησαν εργαστήρια τρισδιάστατης σχεδίασης (3d design) με το πρόγραμμα TinkerCad, με εκπαιδευτές την Αργυρώ Γιάνναρη και τον Μανώλη Αργυρό.</w:t>
      </w:r>
    </w:p>
    <w:p>
      <w:pPr>
        <w:pStyle w:val="TextBody"/>
        <w:spacing w:lineRule="auto" w:line="360" w:before="245" w:after="245"/>
        <w:jc w:val="both"/>
        <w:rPr/>
      </w:pPr>
      <w:r>
        <w:rPr>
          <w:rFonts w:ascii="Arial" w:hAnsi="Arial"/>
          <w:b w:val="false"/>
          <w:i w:val="false"/>
          <w:caps w:val="false"/>
          <w:smallCaps w:val="false"/>
          <w:strike w:val="false"/>
          <w:dstrike w:val="false"/>
          <w:color w:val="000000"/>
          <w:sz w:val="22"/>
          <w:u w:val="none"/>
          <w:effect w:val="none"/>
        </w:rPr>
        <w:t xml:space="preserve">Επί πλέον υλοποιήθηκε εργαστήριο με θέμα την αξιοποίηση της εκπαιδευτικής ρομποτικής στα εργαστήρια δεξιοτήτων και στα έργα </w:t>
      </w:r>
      <w:hyperlink r:id="rId13">
        <w:r>
          <w:rPr>
            <w:rStyle w:val="InternetLink"/>
            <w:rFonts w:ascii="Arial" w:hAnsi="Arial"/>
            <w:b w:val="false"/>
            <w:i w:val="false"/>
            <w:caps w:val="false"/>
            <w:smallCaps w:val="false"/>
            <w:strike w:val="false"/>
            <w:dstrike w:val="false"/>
            <w:color w:val="000000"/>
            <w:sz w:val="22"/>
            <w:u w:val="none"/>
            <w:effect w:val="none"/>
          </w:rPr>
          <w:t>eTwinning</w:t>
        </w:r>
      </w:hyperlink>
      <w:r>
        <w:rPr>
          <w:rFonts w:ascii="Arial" w:hAnsi="Arial"/>
          <w:b w:val="false"/>
          <w:i w:val="false"/>
          <w:caps w:val="false"/>
          <w:smallCaps w:val="false"/>
          <w:strike w:val="false"/>
          <w:dstrike w:val="false"/>
          <w:color w:val="000000"/>
          <w:sz w:val="22"/>
          <w:u w:val="none"/>
          <w:effect w:val="none"/>
        </w:rPr>
        <w:t xml:space="preserve"> για εκπαιδευτικούς Αθμιας και Βθμιας εκπαίδευσης με υπεύθυνους εκπαιδευτές τον Νεκτάριο Φαρασόπουλο και τον Νίκο Τζιμόπουλο.</w:t>
      </w:r>
    </w:p>
    <w:p>
      <w:pPr>
        <w:pStyle w:val="TextBody"/>
        <w:spacing w:lineRule="auto" w:line="360" w:before="245" w:after="245"/>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Τέλος, έγινε και εισαγωγή σε υλικό και λογισμικό εκτεταμένης πραγματικότητας και παραδείγματα αξιοποίησής του νέου αυτού μέσου στην Α’θμια/Β’θμια εκπαίδευση για εκπαιδευτικούς, όλων των ειδικοτήτων, για τον προγραμματισμό για την υλοποίηση έργων εκπαιδευτική ρομποτικής με υπεύθυνο τον Σπύρο Βοσινάκη.</w:t>
      </w:r>
    </w:p>
    <w:p>
      <w:pPr>
        <w:pStyle w:val="TextBody"/>
        <w:spacing w:lineRule="auto" w:line="360" w:before="0" w:after="0"/>
        <w:jc w:val="both"/>
        <w:rPr/>
      </w:pPr>
      <w:r>
        <w:rPr>
          <w:rFonts w:ascii="Arial" w:hAnsi="Arial"/>
          <w:b w:val="false"/>
          <w:i w:val="false"/>
          <w:caps w:val="false"/>
          <w:smallCaps w:val="false"/>
          <w:strike w:val="false"/>
          <w:dstrike w:val="false"/>
          <w:color w:val="000000"/>
          <w:sz w:val="22"/>
          <w:u w:val="none"/>
          <w:effect w:val="none"/>
          <w:lang w:val="el-GR"/>
        </w:rPr>
        <w:t xml:space="preserve">Η συνεργασία του </w:t>
      </w:r>
      <w:hyperlink r:id="rId14">
        <w:r>
          <w:rPr>
            <w:rStyle w:val="InternetLink"/>
            <w:rFonts w:ascii="Arial" w:hAnsi="Arial"/>
            <w:b w:val="false"/>
            <w:i w:val="false"/>
            <w:caps w:val="false"/>
            <w:smallCaps w:val="false"/>
            <w:strike w:val="false"/>
            <w:dstrike w:val="false"/>
            <w:color w:val="1155CC"/>
            <w:sz w:val="22"/>
            <w:u w:val="single"/>
            <w:effect w:val="none"/>
            <w:lang w:val="el-GR"/>
          </w:rPr>
          <w:t>Εργαστηρίου Ανοιχτών Τεχνολογιών Σύρου</w:t>
        </w:r>
      </w:hyperlink>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lang w:val="el-GR"/>
        </w:rPr>
        <w:t xml:space="preserve">με τα σχολεία της Μυκόνου θα συνεχιστεί αφού στόχος του εργαστηρίου είναι η δημιουργία μιας ομάδας εκπαιδευτικών από τη Μύκονο για τη λειτουργία ενός παραρτήματος στο γειτονικό νησί σε χώρο που θα παραχωρηθεί από τον Δήμο. Με την υλοποίηση αυτής της πρωτοβουλίας οι εκπαιδευτικοί και οι μαθητές θα δραστηριοποιηθούν στην προώθηση του ελεύθερου λογισμικού και των ανοιχτών τεχνολογιών μέσω της εκπαιδευτικής ρομποτικής. Παράλληλα, το </w:t>
      </w:r>
      <w:hyperlink r:id="rId15">
        <w:r>
          <w:rPr>
            <w:rStyle w:val="InternetLink"/>
            <w:rFonts w:ascii="Arial" w:hAnsi="Arial"/>
            <w:b w:val="false"/>
            <w:i w:val="false"/>
            <w:caps w:val="false"/>
            <w:smallCaps w:val="false"/>
            <w:strike w:val="false"/>
            <w:dstrike w:val="false"/>
            <w:color w:val="1155CC"/>
            <w:sz w:val="22"/>
            <w:u w:val="single"/>
            <w:effect w:val="none"/>
            <w:lang w:val="el-GR"/>
          </w:rPr>
          <w:t>Εργαστήριο Ανοιχτών Τεχνολογιών Σύρου</w:t>
        </w:r>
      </w:hyperlink>
      <w:r>
        <w:rPr>
          <w:rFonts w:ascii="Arial" w:hAnsi="Arial"/>
          <w:b w:val="false"/>
          <w:i w:val="false"/>
          <w:caps w:val="false"/>
          <w:smallCaps w:val="false"/>
          <w:strike w:val="false"/>
          <w:dstrike w:val="false"/>
          <w:color w:val="000000"/>
          <w:sz w:val="22"/>
          <w:u w:val="none"/>
          <w:effect w:val="none"/>
          <w:lang w:val="el-GR"/>
        </w:rPr>
        <w:t xml:space="preserve">, συνεχίζει τον σχεδιασμό των χειμερινών του δράσεων σε αντικείμενα εκπαίδευσης όπως σύγχρονες γλώσσες προγραμματισμού, ρομποτική, διαδίκτυο των πραγμάτων, τεχνολογίες και υπηρεσίες παγκόσμιου ιστού. Περισσότερες πληροφορίες για το Εργαστήριο Ανοιχτών Τεχνολογιών Σύρου υπάρχουν εδώ: </w:t>
      </w:r>
      <w:hyperlink r:id="rId16">
        <w:r>
          <w:rPr>
            <w:rStyle w:val="InternetLink"/>
            <w:rFonts w:ascii="Arial" w:hAnsi="Arial"/>
            <w:b w:val="false"/>
            <w:i w:val="false"/>
            <w:caps w:val="false"/>
            <w:smallCaps w:val="false"/>
            <w:strike w:val="false"/>
            <w:dstrike w:val="false"/>
            <w:color w:val="1155CC"/>
            <w:sz w:val="22"/>
            <w:u w:val="single"/>
            <w:effect w:val="none"/>
            <w:lang w:val="el-GR"/>
          </w:rPr>
          <w:t>https://syrosopenlab.gr/</w:t>
        </w:r>
      </w:hyperlink>
    </w:p>
    <w:p>
      <w:pPr>
        <w:pStyle w:val="TextBody"/>
        <w:rPr>
          <w:rFonts w:ascii="Verdana" w:hAnsi="Verdana"/>
          <w:sz w:val="20"/>
          <w:szCs w:val="20"/>
        </w:rPr>
      </w:pPr>
      <w:r>
        <w:rPr>
          <w:rFonts w:ascii="Verdana" w:hAnsi="Verdana"/>
          <w:sz w:val="20"/>
          <w:szCs w:val="20"/>
        </w:rPr>
      </w:r>
    </w:p>
    <w:p>
      <w:pPr>
        <w:pStyle w:val="TextBody"/>
        <w:bidi w:val="0"/>
        <w:spacing w:lineRule="auto" w:line="276" w:before="0" w:after="0"/>
        <w:ind w:left="0" w:right="0" w:hanging="0"/>
        <w:jc w:val="both"/>
        <w:rPr>
          <w:rStyle w:val="StrongEmphasis"/>
          <w:rFonts w:ascii="Verdana" w:hAnsi="Verdana" w:cs="verdanda"/>
          <w:b w:val="false"/>
          <w:i w:val="false"/>
          <w:i w:val="false"/>
          <w:caps w:val="false"/>
          <w:smallCaps w:val="false"/>
          <w:strike w:val="false"/>
          <w:dstrike w:val="false"/>
          <w:color w:val="000000"/>
          <w:sz w:val="20"/>
          <w:szCs w:val="20"/>
          <w:u w:val="none"/>
          <w:effect w:val="none"/>
          <w:lang w:val="el-GR" w:bidi="ar-SA"/>
        </w:rPr>
      </w:pPr>
      <w:r>
        <w:rPr>
          <w:rFonts w:ascii="Verdana" w:hAnsi="Verdana"/>
          <w:b/>
          <w:i/>
          <w:caps w:val="false"/>
          <w:smallCaps w:val="false"/>
          <w:strike w:val="false"/>
          <w:dstrike w:val="false"/>
          <w:color w:val="000000"/>
          <w:sz w:val="20"/>
          <w:szCs w:val="20"/>
          <w:u w:val="none"/>
          <w:effect w:val="none"/>
        </w:rPr>
      </w:r>
    </w:p>
    <w:p>
      <w:pPr>
        <w:pStyle w:val="TextBody"/>
        <w:bidi w:val="0"/>
        <w:spacing w:lineRule="auto" w:line="276" w:before="0" w:after="0"/>
        <w:ind w:left="0" w:right="0" w:hanging="0"/>
        <w:jc w:val="both"/>
        <w:rPr>
          <w:rStyle w:val="StrongEmphasis"/>
          <w:rFonts w:ascii="Verdana" w:hAnsi="Verdana" w:cs="verdanda"/>
          <w:i w:val="false"/>
          <w:i w:val="false"/>
          <w:caps w:val="false"/>
          <w:smallCaps w:val="false"/>
          <w:strike w:val="false"/>
          <w:dstrike w:val="false"/>
          <w:color w:val="000000"/>
          <w:sz w:val="20"/>
          <w:szCs w:val="20"/>
          <w:u w:val="none"/>
          <w:lang w:val="el-GR" w:bidi="ar-SA"/>
        </w:rPr>
      </w:pPr>
      <w:r>
        <w:rPr/>
      </w:r>
    </w:p>
    <w:p>
      <w:pPr>
        <w:pStyle w:val="TextBody"/>
        <w:pBdr>
          <w:bottom w:val="single" w:sz="2" w:space="2" w:color="000000"/>
        </w:pBdr>
        <w:bidi w:val="0"/>
        <w:spacing w:lineRule="auto" w:line="331" w:before="0" w:after="0"/>
        <w:ind w:left="0" w:right="0" w:hanging="0"/>
        <w:jc w:val="both"/>
        <w:rPr>
          <w:rFonts w:ascii="Verdana" w:hAnsi="Verdana" w:cs="verdanda"/>
          <w:b w:val="false"/>
          <w:b w:val="false"/>
          <w:i w:val="false"/>
          <w:i w:val="false"/>
          <w:caps w:val="false"/>
          <w:smallCaps w:val="false"/>
          <w:strike w:val="false"/>
          <w:dstrike w:val="false"/>
          <w:color w:val="000000"/>
          <w:sz w:val="20"/>
          <w:szCs w:val="20"/>
          <w:u w:val="none"/>
          <w:effect w:val="none"/>
          <w:lang w:val="el-GR" w:bidi="ar-SA"/>
        </w:rPr>
      </w:pPr>
      <w:r>
        <w:rPr>
          <w:rFonts w:cs="verdanda" w:ascii="Verdana" w:hAnsi="Verdana"/>
          <w:b w:val="false"/>
          <w:i w:val="false"/>
          <w:caps w:val="false"/>
          <w:smallCaps w:val="false"/>
          <w:strike w:val="false"/>
          <w:dstrike w:val="false"/>
          <w:color w:val="000000"/>
          <w:sz w:val="20"/>
          <w:szCs w:val="20"/>
          <w:u w:val="none"/>
          <w:effect w:val="none"/>
          <w:lang w:val="el-GR" w:bidi="ar-SA"/>
        </w:rPr>
      </w:r>
    </w:p>
    <w:p>
      <w:pPr>
        <w:pStyle w:val="TextBody"/>
        <w:bidi w:val="0"/>
        <w:spacing w:lineRule="auto" w:line="276" w:before="0" w:after="0"/>
        <w:ind w:left="0" w:right="0" w:hanging="0"/>
        <w:jc w:val="both"/>
        <w:rPr>
          <w:rFonts w:ascii="ARIAL" w:hAnsi="ARIAL" w:cs="verdanda"/>
          <w:b w:val="false"/>
          <w:b w:val="false"/>
          <w:i w:val="false"/>
          <w:i w:val="false"/>
          <w:caps w:val="false"/>
          <w:smallCaps w:val="false"/>
          <w:strike w:val="false"/>
          <w:dstrike w:val="false"/>
          <w:color w:val="000000"/>
          <w:sz w:val="20"/>
          <w:szCs w:val="20"/>
          <w:u w:val="none"/>
          <w:effect w:val="none"/>
          <w:lang w:val="el-GR" w:bidi="ar-SA"/>
        </w:rPr>
      </w:pPr>
      <w:r>
        <w:rPr>
          <w:rFonts w:cs="verdanda" w:ascii="ARIAL" w:hAnsi="ARIAL"/>
          <w:b w:val="false"/>
          <w:i w:val="false"/>
          <w:caps w:val="false"/>
          <w:smallCaps w:val="false"/>
          <w:strike w:val="false"/>
          <w:dstrike w:val="false"/>
          <w:color w:val="000000"/>
          <w:sz w:val="20"/>
          <w:szCs w:val="20"/>
          <w:u w:val="none"/>
          <w:effect w:val="none"/>
          <w:lang w:val="el-GR" w:bidi="ar-SA"/>
        </w:rPr>
        <w:t>Ο Οργανισμός Ανοιχτών Τεχνολογιών  -  ΕΕΛΛΑΚ ιδρύθηκε το 2008, σήμερα αποτελείται από 37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(wiki.creativecommons.org/Greece), είναι ιδρυτικό μέλος του COMMUNIA (www.communia-association.org), είναι ο ελληνικό κόμβος για το Open Data Institute (opendatainstitute.org), και είναι μέλος του Open Budget Initiative (internationalbudget.org/what-we-do/major-ibp-initiatives/open-budget-initiative).</w:t>
      </w:r>
    </w:p>
    <w:p>
      <w:pPr>
        <w:pStyle w:val="TextBody"/>
        <w:spacing w:lineRule="auto" w:line="360"/>
        <w:jc w:val="both"/>
        <w:rPr>
          <w:rFonts w:ascii="Verdana" w:hAnsi="Verdana" w:cs="verdanda"/>
          <w:b w:val="false"/>
          <w:b w:val="false"/>
          <w:i w:val="false"/>
          <w:i w:val="false"/>
          <w:caps w:val="false"/>
          <w:smallCaps w:val="false"/>
          <w:strike w:val="false"/>
          <w:dstrike w:val="false"/>
          <w:color w:val="000000"/>
          <w:sz w:val="20"/>
          <w:szCs w:val="20"/>
          <w:u w:val="none"/>
          <w:effect w:val="none"/>
          <w:lang w:val="el-GR" w:bidi="ar-SA"/>
        </w:rPr>
      </w:pPr>
      <w:r>
        <w:rPr>
          <w:rFonts w:cs="verdanda" w:ascii="Verdana" w:hAnsi="Verdana"/>
          <w:b w:val="false"/>
          <w:i w:val="false"/>
          <w:caps w:val="false"/>
          <w:smallCaps w:val="false"/>
          <w:strike w:val="false"/>
          <w:dstrike w:val="false"/>
          <w:color w:val="000000"/>
          <w:sz w:val="20"/>
          <w:szCs w:val="20"/>
          <w:u w:val="none"/>
          <w:effect w:val="none"/>
          <w:lang w:val="el-GR" w:bidi="ar-SA"/>
        </w:rPr>
      </w:r>
    </w:p>
    <w:p>
      <w:pPr>
        <w:pStyle w:val="TextBody"/>
        <w:bidi w:val="0"/>
        <w:spacing w:lineRule="auto" w:line="360" w:before="0" w:after="0"/>
        <w:jc w:val="both"/>
        <w:rPr>
          <w:rFonts w:ascii="ARIAL" w:hAnsi="ARIAL" w:cs="verdanda"/>
          <w:b w:val="false"/>
          <w:b w:val="false"/>
          <w:i w:val="false"/>
          <w:i w:val="false"/>
          <w:caps w:val="false"/>
          <w:smallCaps w:val="false"/>
          <w:strike w:val="false"/>
          <w:dstrike w:val="false"/>
          <w:color w:val="000000"/>
          <w:sz w:val="20"/>
          <w:szCs w:val="20"/>
          <w:u w:val="none"/>
          <w:effect w:val="none"/>
          <w:lang w:val="el-GR" w:bidi="ar-SA"/>
        </w:rPr>
      </w:pPr>
      <w:r>
        <w:rPr>
          <w:rFonts w:cs="verdanda" w:ascii="ARIAL" w:hAnsi="ARIAL"/>
          <w:b w:val="false"/>
          <w:i w:val="false"/>
          <w:caps w:val="false"/>
          <w:smallCaps w:val="false"/>
          <w:strike w:val="false"/>
          <w:dstrike w:val="false"/>
          <w:color w:val="000000"/>
          <w:sz w:val="20"/>
          <w:szCs w:val="20"/>
          <w:u w:val="none"/>
          <w:effect w:val="none"/>
          <w:lang w:val="el-GR" w:bidi="ar-SA"/>
        </w:rPr>
        <w:t xml:space="preserve">Επικοινωνία: </w:t>
      </w:r>
      <w:r>
        <w:rPr>
          <w:rFonts w:cs="verdanda" w:ascii="ARIAL" w:hAnsi="ARIAL"/>
          <w:b w:val="false"/>
          <w:i w:val="false"/>
          <w:caps w:val="false"/>
          <w:smallCaps w:val="false"/>
          <w:strike w:val="false"/>
          <w:dstrike w:val="false"/>
          <w:color w:val="000000"/>
          <w:sz w:val="20"/>
          <w:szCs w:val="20"/>
          <w:u w:val="none"/>
          <w:effect w:val="none"/>
          <w:lang w:val="el-GR" w:bidi="ar-SA"/>
        </w:rPr>
        <w:t>Έλενα Μπάρκα</w:t>
      </w:r>
      <w:r>
        <w:rPr>
          <w:rFonts w:cs="verdanda" w:ascii="ARIAL" w:hAnsi="ARIAL"/>
          <w:b w:val="false"/>
          <w:i w:val="false"/>
          <w:caps w:val="false"/>
          <w:smallCaps w:val="false"/>
          <w:strike w:val="false"/>
          <w:dstrike w:val="false"/>
          <w:color w:val="000000"/>
          <w:sz w:val="20"/>
          <w:szCs w:val="20"/>
          <w:u w:val="none"/>
          <w:effect w:val="none"/>
          <w:lang w:val="el-GR" w:bidi="ar-SA"/>
        </w:rPr>
        <w:t xml:space="preserve">, info at </w:t>
      </w:r>
      <w:r>
        <w:rPr>
          <w:rFonts w:cs="verdanda" w:ascii="ARIAL" w:hAnsi="ARIAL"/>
          <w:b w:val="false"/>
          <w:i w:val="false"/>
          <w:caps w:val="false"/>
          <w:smallCaps w:val="false"/>
          <w:strike w:val="false"/>
          <w:dstrike w:val="false"/>
          <w:color w:val="000000"/>
          <w:sz w:val="20"/>
          <w:szCs w:val="20"/>
          <w:u w:val="none"/>
          <w:effect w:val="none"/>
          <w:lang w:val="el-GR" w:bidi="ar-SA"/>
        </w:rPr>
        <w:t>e</w:t>
      </w:r>
      <w:r>
        <w:rPr>
          <w:rFonts w:cs="verdanda" w:ascii="ARIAL" w:hAnsi="ARIAL"/>
          <w:b w:val="false"/>
          <w:i w:val="false"/>
          <w:caps w:val="false"/>
          <w:smallCaps w:val="false"/>
          <w:strike w:val="false"/>
          <w:dstrike w:val="false"/>
          <w:color w:val="000000"/>
          <w:sz w:val="20"/>
          <w:szCs w:val="20"/>
          <w:u w:val="none"/>
          <w:effect w:val="none"/>
          <w:lang w:val="el-GR" w:bidi="ar-SA"/>
        </w:rPr>
        <w:t>ellak.gr</w:t>
      </w:r>
    </w:p>
    <w:p>
      <w:pPr>
        <w:pStyle w:val="Normal"/>
        <w:spacing w:lineRule="auto" w:line="360"/>
        <w:jc w:val="both"/>
        <w:rPr>
          <w:rFonts w:ascii="Verdana" w:hAnsi="Verdana"/>
          <w:sz w:val="20"/>
          <w:szCs w:val="20"/>
          <w:effect w:val="none"/>
        </w:rPr>
      </w:pPr>
      <w:r>
        <w:rPr>
          <w:rFonts w:ascii="Verdana" w:hAnsi="Verdana"/>
          <w:sz w:val="20"/>
          <w:szCs w:val="20"/>
          <w:effect w:val="none"/>
        </w:rPr>
      </w:r>
    </w:p>
    <w:sectPr>
      <w:footerReference w:type="default" r:id="rId17"/>
      <w:type w:val="nextPage"/>
      <w:pgSz w:w="11906" w:h="16838"/>
      <w:pgMar w:left="1134" w:right="1133" w:header="0" w:top="993" w:footer="708"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Symbol">
    <w:charset w:val="01"/>
    <w:family w:val="roman"/>
    <w:pitch w:val="variable"/>
  </w:font>
  <w:font w:name="Tahoma">
    <w:charset w:val="01"/>
    <w:family w:val="roman"/>
    <w:pitch w:val="variable"/>
  </w:font>
  <w:font w:name="verdand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orbel">
    <w:charset w:val="01"/>
    <w:family w:val="roman"/>
    <w:pitch w:val="variable"/>
  </w:font>
  <w:font w:name="Arial">
    <w:charset w:val="01"/>
    <w:family w:val="swiss"/>
    <w:pitch w:val="default"/>
  </w:font>
  <w:font w:name="verdanda">
    <w:charset w:val="01"/>
    <w:family w:val="auto"/>
    <w:pitch w:val="default"/>
  </w:font>
  <w:font w:name="Arial">
    <w:charset w:val="01"/>
    <w:family w:val="auto"/>
    <w:pitch w:val="default"/>
  </w:font>
  <w:font w:name="Verdana">
    <w:charset w:val="01"/>
    <w:family w:val="swiss"/>
    <w:pitch w:val="default"/>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right" w:pos="9360" w:leader="none"/>
        <w:tab w:val="right" w:pos="9639" w:leader="none"/>
      </w:tabs>
      <w:rPr/>
    </w:pP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kern w:val="2"/>
        <w:sz w:val="20"/>
        <w:szCs w:val="24"/>
        <w:lang w:val="el-GR" w:eastAsia="zh-CN" w:bidi="hi-IN"/>
      </w:rPr>
    </w:rPrDefault>
    <w:pPrDefault>
      <w:pPr/>
    </w:pPrDefault>
  </w:docDefaults>
  <w:style w:type="paragraph" w:styleId="Normal">
    <w:name w:val="Normal"/>
    <w:qFormat/>
    <w:pPr>
      <w:widowControl/>
      <w:suppressAutoHyphens w:val="true"/>
      <w:kinsoku w:val="true"/>
      <w:overflowPunct w:val="false"/>
      <w:autoSpaceDE w:val="true"/>
      <w:bidi w:val="0"/>
      <w:spacing w:lineRule="auto" w:line="240" w:before="0" w:after="0"/>
      <w:jc w:val="left"/>
    </w:pPr>
    <w:rPr>
      <w:rFonts w:ascii="Times New Roman" w:hAnsi="Times New Roman" w:eastAsia="Times New Roman" w:cs="Times New Roman"/>
      <w:color w:val="00000A"/>
      <w:kern w:val="2"/>
      <w:sz w:val="24"/>
      <w:szCs w:val="24"/>
      <w:lang w:val="el-GR" w:eastAsia="el-GR" w:bidi="ar-SA"/>
    </w:rPr>
  </w:style>
  <w:style w:type="paragraph" w:styleId="Heading1">
    <w:name w:val="Heading 1"/>
    <w:basedOn w:val="Normal"/>
    <w:next w:val="Normal"/>
    <w:qFormat/>
    <w:pPr>
      <w:keepNext w:val="true"/>
      <w:numPr>
        <w:ilvl w:val="0"/>
        <w:numId w:val="0"/>
      </w:numPr>
      <w:ind w:left="0" w:right="0" w:hanging="0"/>
      <w:outlineLvl w:val="0"/>
    </w:pPr>
    <w:rPr>
      <w:rFonts w:ascii="Cambria" w:hAnsi="Cambria" w:cs="Cambria"/>
      <w:b/>
      <w:sz w:val="32"/>
      <w:szCs w:val="20"/>
    </w:rPr>
  </w:style>
  <w:style w:type="paragraph" w:styleId="Heading2">
    <w:name w:val="Heading 2"/>
    <w:basedOn w:val="Normal"/>
    <w:next w:val="Normal"/>
    <w:qFormat/>
    <w:pPr>
      <w:keepNext w:val="true"/>
      <w:keepLines/>
      <w:numPr>
        <w:ilvl w:val="0"/>
        <w:numId w:val="0"/>
      </w:numPr>
      <w:spacing w:before="200" w:after="0"/>
      <w:ind w:left="0" w:right="0" w:hanging="0"/>
      <w:outlineLvl w:val="1"/>
    </w:pPr>
    <w:rPr>
      <w:rFonts w:ascii="Cambria" w:hAnsi="Cambria" w:eastAsia="Calibri" w:cs="DejaVu Sans"/>
      <w:b/>
      <w:bCs/>
      <w:color w:val="4F81BD"/>
      <w:sz w:val="26"/>
      <w:szCs w:val="26"/>
    </w:rPr>
  </w:style>
  <w:style w:type="paragraph" w:styleId="Heading4">
    <w:name w:val="Heading 4"/>
    <w:basedOn w:val="Normal"/>
    <w:next w:val="Normal"/>
    <w:qFormat/>
    <w:pPr>
      <w:keepNext w:val="true"/>
      <w:keepLines/>
      <w:numPr>
        <w:ilvl w:val="0"/>
        <w:numId w:val="0"/>
      </w:numPr>
      <w:spacing w:before="200" w:after="0"/>
      <w:ind w:left="0" w:right="0" w:hanging="0"/>
      <w:outlineLvl w:val="3"/>
    </w:pPr>
    <w:rPr>
      <w:rFonts w:ascii="Cambria" w:hAnsi="Cambria" w:eastAsia="Calibri" w:cs="DejaVu Sans"/>
      <w:b/>
      <w:bCs/>
      <w:i/>
      <w:iCs/>
      <w:color w:val="4F81BD"/>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val="false"/>
      <w:i w:val="false"/>
      <w:caps w:val="false"/>
      <w:smallCaps w:val="false"/>
      <w:strike w:val="false"/>
      <w:dstrike w:val="false"/>
      <w:sz w:val="20"/>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OpenSymbol;Arial Unicode MS"/>
      <w:caps w:val="false"/>
      <w:smallCaps w:val="false"/>
      <w:strike w:val="false"/>
      <w:dstrike w:val="false"/>
      <w:color w:val="000000"/>
      <w:sz w:val="20"/>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sz w:val="32"/>
      <w:szCs w:val="20"/>
      <w:lang w:eastAsia="el-GR"/>
    </w:rPr>
  </w:style>
  <w:style w:type="character" w:styleId="InternetLink">
    <w:name w:val="Internet Link"/>
    <w:rPr>
      <w:color w:val="000080"/>
      <w:u w:val="single"/>
      <w:lang w:val="zxx" w:eastAsia="zxx" w:bidi="zxx"/>
    </w:rPr>
  </w:style>
  <w:style w:type="character" w:styleId="HeaderChar">
    <w:name w:val="Header Char"/>
    <w:basedOn w:val="DefaultParagraphFont"/>
    <w:qFormat/>
    <w:rPr>
      <w:rFonts w:ascii="Times New Roman" w:hAnsi="Times New Roman" w:eastAsia="Times New Roman" w:cs="Times New Roman"/>
      <w:sz w:val="24"/>
      <w:szCs w:val="20"/>
      <w:lang w:eastAsia="el-GR"/>
    </w:rPr>
  </w:style>
  <w:style w:type="character" w:styleId="BodyTextChar">
    <w:name w:val="Body Text Char"/>
    <w:basedOn w:val="DefaultParagraphFont"/>
    <w:qFormat/>
    <w:rPr>
      <w:rFonts w:ascii="Times New Roman" w:hAnsi="Times New Roman" w:eastAsia="Times New Roman" w:cs="Times New Roman"/>
      <w:sz w:val="24"/>
      <w:szCs w:val="20"/>
      <w:lang w:eastAsia="el-GR"/>
    </w:rPr>
  </w:style>
  <w:style w:type="character" w:styleId="BalloonTextChar">
    <w:name w:val="Balloon Text Char"/>
    <w:basedOn w:val="DefaultParagraphFont"/>
    <w:qFormat/>
    <w:rPr>
      <w:rFonts w:ascii="Tahoma" w:hAnsi="Tahoma" w:eastAsia="Times New Roman" w:cs="Tahoma"/>
      <w:sz w:val="16"/>
      <w:szCs w:val="16"/>
      <w:lang w:eastAsia="el-GR"/>
    </w:rPr>
  </w:style>
  <w:style w:type="character" w:styleId="Heading4Char">
    <w:name w:val="Heading 4 Char"/>
    <w:basedOn w:val="DefaultParagraphFont"/>
    <w:qFormat/>
    <w:rPr>
      <w:rFonts w:ascii="Cambria" w:hAnsi="Cambria" w:eastAsia="Calibri" w:cs="DejaVu Sans"/>
      <w:b/>
      <w:bCs/>
      <w:i/>
      <w:iCs/>
      <w:color w:val="4F81BD"/>
      <w:sz w:val="24"/>
      <w:szCs w:val="24"/>
      <w:lang w:eastAsia="el-GR"/>
    </w:rPr>
  </w:style>
  <w:style w:type="character" w:styleId="Strong">
    <w:name w:val="Strong"/>
    <w:qFormat/>
    <w:rPr>
      <w:b/>
      <w:bCs/>
    </w:rPr>
  </w:style>
  <w:style w:type="character" w:styleId="Emphasis">
    <w:name w:val="Emphasis"/>
    <w:basedOn w:val="DefaultParagraphFont"/>
    <w:qFormat/>
    <w:rPr>
      <w:i/>
      <w:iCs/>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Times New Roman" w:cs="Times New Roman"/>
      <w:sz w:val="20"/>
      <w:szCs w:val="20"/>
      <w:lang w:eastAsia="el-GR"/>
    </w:rPr>
  </w:style>
  <w:style w:type="character" w:styleId="CommentSubjectChar">
    <w:name w:val="Comment Subject Char"/>
    <w:basedOn w:val="CommentTextChar"/>
    <w:qFormat/>
    <w:rPr>
      <w:rFonts w:ascii="Times New Roman" w:hAnsi="Times New Roman" w:eastAsia="Times New Roman" w:cs="Times New Roman"/>
      <w:b/>
      <w:bCs/>
      <w:sz w:val="20"/>
      <w:szCs w:val="20"/>
      <w:lang w:eastAsia="el-GR"/>
    </w:rPr>
  </w:style>
  <w:style w:type="character" w:styleId="FollowedHyperlink">
    <w:name w:val="FollowedHyperlink"/>
    <w:basedOn w:val="DefaultParagraphFont"/>
    <w:qFormat/>
    <w:rPr>
      <w:color w:val="800080"/>
      <w:u w:val="single"/>
    </w:rPr>
  </w:style>
  <w:style w:type="character" w:styleId="Heading2Char">
    <w:name w:val="Heading 2 Char"/>
    <w:basedOn w:val="DefaultParagraphFont"/>
    <w:qFormat/>
    <w:rPr>
      <w:rFonts w:ascii="Cambria" w:hAnsi="Cambria" w:eastAsia="Calibri" w:cs="DejaVu Sans"/>
      <w:b/>
      <w:bCs/>
      <w:color w:val="4F81BD"/>
      <w:sz w:val="26"/>
      <w:szCs w:val="26"/>
      <w:lang w:eastAsia="el-GR"/>
    </w:rPr>
  </w:style>
  <w:style w:type="character" w:styleId="Gi">
    <w:name w:val="gi"/>
    <w:basedOn w:val="DefaultParagraphFont"/>
    <w:qFormat/>
    <w:rPr/>
  </w:style>
  <w:style w:type="character" w:styleId="FooterChar">
    <w:name w:val="Footer Char"/>
    <w:basedOn w:val="DefaultParagraphFont"/>
    <w:qFormat/>
    <w:rPr>
      <w:rFonts w:ascii="Times New Roman" w:hAnsi="Times New Roman" w:eastAsia="Times New Roman" w:cs="Times New Roman"/>
      <w:sz w:val="24"/>
      <w:szCs w:val="24"/>
      <w:lang w:eastAsia="el-GR"/>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qFormat/>
    <w:rPr>
      <w:rFonts w:eastAsia="Calibri" w:cs="Calibri"/>
    </w:rPr>
  </w:style>
  <w:style w:type="character" w:styleId="StrongEmphasis">
    <w:name w:val="Strong Emphasis"/>
    <w:qFormat/>
    <w:rPr>
      <w:b/>
      <w:bCs/>
    </w:rPr>
  </w:style>
  <w:style w:type="character" w:styleId="ListLabel5">
    <w:name w:val="ListLabel 5"/>
    <w:qFormat/>
    <w:rPr>
      <w:rFonts w:ascii="verdanda" w:hAnsi="verdanda" w:cs="Arial"/>
      <w:sz w:val="20"/>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ascii="verdanda" w:hAnsi="verdanda" w:cs="Arial"/>
      <w:sz w:val="20"/>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VisitedInternetLink">
    <w:name w:val="Visited Internet Link"/>
    <w:rPr>
      <w:color w:val="800000"/>
      <w:u w:val="single"/>
      <w:lang w:val="zxx" w:eastAsia="zxx" w:bidi="zxx"/>
    </w:rPr>
  </w:style>
  <w:style w:type="character" w:styleId="Bullets">
    <w:name w:val="Bullets"/>
    <w:qFormat/>
    <w:rPr>
      <w:rFonts w:ascii="OpenSymbol;Arial Unicode MS" w:hAnsi="OpenSymbol;Arial Unicode MS" w:eastAsia="OpenSymbol;Arial Unicode MS" w:cs="OpenSymbol;Arial Unicode MS"/>
    </w:rPr>
  </w:style>
  <w:style w:type="character" w:styleId="ListLabel13">
    <w:name w:val="ListLabel 13"/>
    <w:qFormat/>
    <w:rPr>
      <w:rFonts w:ascii="verdanda" w:hAnsi="verdanda" w:cs="OpenSymbol;Arial Unicode MS"/>
      <w:b/>
      <w:sz w:val="20"/>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Arial" w:hAnsi="Liberation Sans;Arial" w:eastAsia="Droid Sans Fallback" w:cs="FreeSans"/>
      <w:sz w:val="28"/>
      <w:szCs w:val="28"/>
    </w:rPr>
  </w:style>
  <w:style w:type="paragraph" w:styleId="TextBody">
    <w:name w:val="Body Text"/>
    <w:basedOn w:val="Normal"/>
    <w:pPr>
      <w:jc w:val="both"/>
    </w:pPr>
    <w:rPr>
      <w:szCs w:val="20"/>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153" w:leader="none"/>
        <w:tab w:val="right" w:pos="8306" w:leader="none"/>
      </w:tabs>
    </w:pPr>
    <w:rPr>
      <w:szCs w:val="20"/>
    </w:rPr>
  </w:style>
  <w:style w:type="paragraph" w:styleId="Yiv245128632msonormal">
    <w:name w:val="yiv245128632msonormal"/>
    <w:basedOn w:val="Normal"/>
    <w:qFormat/>
    <w:pPr>
      <w:spacing w:before="280" w:after="280"/>
    </w:pPr>
    <w:rPr/>
  </w:style>
  <w:style w:type="paragraph" w:styleId="BalloonText">
    <w:name w:val="Balloon Text"/>
    <w:basedOn w:val="Normal"/>
    <w:qFormat/>
    <w:pPr/>
    <w:rPr>
      <w:rFonts w:ascii="Tahoma" w:hAnsi="Tahoma" w:cs="Tahoma"/>
      <w:sz w:val="16"/>
      <w:szCs w:val="16"/>
    </w:rPr>
  </w:style>
  <w:style w:type="paragraph" w:styleId="Default">
    <w:name w:val="Default"/>
    <w:qFormat/>
    <w:pPr>
      <w:widowControl/>
      <w:suppressAutoHyphens w:val="true"/>
      <w:kinsoku w:val="true"/>
      <w:overflowPunct w:val="false"/>
      <w:autoSpaceDE w:val="true"/>
      <w:bidi w:val="0"/>
      <w:spacing w:lineRule="auto" w:line="240" w:before="0" w:after="0"/>
      <w:jc w:val="left"/>
    </w:pPr>
    <w:rPr>
      <w:rFonts w:ascii="Corbel" w:hAnsi="Corbel" w:eastAsia="Calibri" w:cs="Corbel"/>
      <w:color w:val="000000"/>
      <w:kern w:val="2"/>
      <w:sz w:val="24"/>
      <w:szCs w:val="24"/>
      <w:lang w:val="el-GR" w:eastAsia="en-US" w:bidi="ar-SA"/>
    </w:rPr>
  </w:style>
  <w:style w:type="paragraph" w:styleId="NormalWeb">
    <w:name w:val="Normal (Web)"/>
    <w:basedOn w:val="Normal"/>
    <w:qFormat/>
    <w:pPr>
      <w:spacing w:before="280" w:after="280"/>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ListParagraph">
    <w:name w:val="List Paragraph"/>
    <w:basedOn w:val="Normal"/>
    <w:qFormat/>
    <w:pPr>
      <w:spacing w:before="0" w:after="0"/>
      <w:ind w:left="720" w:right="0" w:hanging="0"/>
      <w:contextualSpacing/>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syrosopenlab.gr/" TargetMode="External"/><Relationship Id="rId4" Type="http://schemas.openxmlformats.org/officeDocument/2006/relationships/hyperlink" Target="https://eellak.ellak.gr/" TargetMode="External"/><Relationship Id="rId5" Type="http://schemas.openxmlformats.org/officeDocument/2006/relationships/hyperlink" Target="https://mykonos.gr/" TargetMode="External"/><Relationship Id="rId6" Type="http://schemas.openxmlformats.org/officeDocument/2006/relationships/hyperlink" Target="https://www.syros.aegean.gr/el" TargetMode="External"/><Relationship Id="rId7" Type="http://schemas.openxmlformats.org/officeDocument/2006/relationships/hyperlink" Target="https://www.e-kyklades.gr/" TargetMode="External"/><Relationship Id="rId8" Type="http://schemas.openxmlformats.org/officeDocument/2006/relationships/hyperlink" Target="https://www.etwinning.net/en/pub/index.htm" TargetMode="External"/><Relationship Id="rId9" Type="http://schemas.openxmlformats.org/officeDocument/2006/relationships/hyperlink" Target="https://e-diktyo.eu/" TargetMode="External"/><Relationship Id="rId10" Type="http://schemas.openxmlformats.org/officeDocument/2006/relationships/hyperlink" Target="https://www.arduino.cc/" TargetMode="External"/><Relationship Id="rId11" Type="http://schemas.openxmlformats.org/officeDocument/2006/relationships/hyperlink" Target="https://www.thymio.org/" TargetMode="External"/><Relationship Id="rId12" Type="http://schemas.openxmlformats.org/officeDocument/2006/relationships/hyperlink" Target="https://scratch.mit.edu/" TargetMode="External"/><Relationship Id="rId13" Type="http://schemas.openxmlformats.org/officeDocument/2006/relationships/hyperlink" Target="http://www.etwinning.gr/" TargetMode="External"/><Relationship Id="rId14" Type="http://schemas.openxmlformats.org/officeDocument/2006/relationships/hyperlink" Target="https://syrosopenlab.gr/" TargetMode="External"/><Relationship Id="rId15" Type="http://schemas.openxmlformats.org/officeDocument/2006/relationships/hyperlink" Target="https://syrosopenlab.gr/" TargetMode="External"/><Relationship Id="rId16" Type="http://schemas.openxmlformats.org/officeDocument/2006/relationships/hyperlink" Target="https://syrosopenlab.gr/" TargetMode="External"/><Relationship Id="rId17" Type="http://schemas.openxmlformats.org/officeDocument/2006/relationships/footer" Target="footer1.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337</TotalTime>
  <Application>LibreOffice/6.0.7.3$Linux_X86_64 LibreOffice_project/00m0$Build-3</Application>
  <Pages>3</Pages>
  <Words>666</Words>
  <Characters>4507</Characters>
  <CharactersWithSpaces>5252</CharactersWithSpaces>
  <Paragraphs>17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2017-01-25T11:53:00Z</dcterms:created>
  <dc:creator>Nina</dc:creator>
  <dc:description/>
  <dc:language>el-GR</dc:language>
  <cp:lastModifiedBy/>
  <cp:lastPrinted>2014-06-02T09:09:00Z</cp:lastPrinted>
  <dcterms:modified xsi:type="dcterms:W3CDTF">2021-10-27T12:07:38Z</dcterms:modified>
  <cp:revision>51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