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Times New Roman" w:hAnsi="Times New Roman"/>
          <w:b/>
          <w:bCs/>
        </w:rPr>
        <w:tab/>
      </w:r>
    </w:p>
    <w:p>
      <w:pPr>
        <w:pStyle w:val="Normal"/>
        <w:rPr/>
      </w:pPr>
      <w:r>
        <w:rPr/>
      </w:r>
    </w:p>
    <w:p>
      <w:pPr>
        <w:pStyle w:val="Normal"/>
        <w:rPr>
          <w:rFonts w:ascii="Liberation Sans" w:hAnsi="Liberation Sans"/>
        </w:rPr>
      </w:pPr>
      <w:r>
        <w:rPr>
          <w:rFonts w:ascii="Liberation Sans" w:hAnsi="Liberation Sans"/>
        </w:rPr>
      </w:r>
    </w:p>
    <w:p>
      <w:pPr>
        <w:pStyle w:val="Normal"/>
        <w:jc w:val="right"/>
        <w:rPr>
          <w:rFonts w:ascii="Liberation Sans" w:hAnsi="Liberation Sans"/>
          <w:sz w:val="22"/>
          <w:szCs w:val="22"/>
        </w:rPr>
      </w:pPr>
      <w:r>
        <w:rPr>
          <w:rFonts w:ascii="Liberation Sans" w:hAnsi="Liberation Sans"/>
          <w:sz w:val="22"/>
          <w:szCs w:val="22"/>
        </w:rPr>
        <w:t>Αθήνα,  12 Δεκεμβρίου 2022</w:t>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jc w:val="center"/>
        <w:rPr>
          <w:rFonts w:ascii="Liberation Sans" w:hAnsi="Liberation Sans"/>
          <w:sz w:val="22"/>
          <w:szCs w:val="22"/>
        </w:rPr>
      </w:pPr>
      <w:bookmarkStart w:id="0" w:name="__DdeLink__2_1708691703"/>
      <w:bookmarkEnd w:id="0"/>
      <w:r>
        <w:rPr>
          <w:rFonts w:ascii="Liberation Sans" w:hAnsi="Liberation Sans"/>
          <w:sz w:val="22"/>
          <w:szCs w:val="22"/>
        </w:rPr>
        <w:t>ΔΕΛΤΙΟ ΤΥΠΟΥ</w:t>
      </w:r>
    </w:p>
    <w:p>
      <w:pPr>
        <w:pStyle w:val="Normal"/>
        <w:jc w:val="center"/>
        <w:rPr>
          <w:rFonts w:ascii="Liberation Sans" w:hAnsi="Liberation Sans"/>
          <w:sz w:val="22"/>
          <w:szCs w:val="22"/>
        </w:rPr>
      </w:pPr>
      <w:r>
        <w:rPr>
          <w:rFonts w:ascii="Liberation Sans" w:hAnsi="Liberation Sans"/>
          <w:sz w:val="22"/>
          <w:szCs w:val="22"/>
        </w:rPr>
      </w:r>
    </w:p>
    <w:p>
      <w:pPr>
        <w:pStyle w:val="Normal"/>
        <w:jc w:val="center"/>
        <w:rPr/>
      </w:pPr>
      <w:r>
        <w:rPr>
          <w:rStyle w:val="Style13"/>
          <w:rFonts w:ascii="Liberation Sans" w:hAnsi="Liberation Sans"/>
          <w:sz w:val="22"/>
          <w:szCs w:val="22"/>
        </w:rPr>
        <w:t xml:space="preserve"> </w:t>
      </w:r>
      <w:r>
        <w:rPr>
          <w:rStyle w:val="Style13"/>
          <w:rFonts w:ascii="Liberation Sans" w:hAnsi="Liberation Sans"/>
          <w:sz w:val="22"/>
          <w:szCs w:val="22"/>
        </w:rPr>
        <w:t xml:space="preserve">Ξεκινά στις 16 Δεκεμβρίου το 6ο Συνέδριο Moodlemoot </w:t>
      </w:r>
    </w:p>
    <w:p>
      <w:pPr>
        <w:pStyle w:val="Normal"/>
        <w:jc w:val="center"/>
        <w:rPr>
          <w:rFonts w:ascii="Liberation Sans" w:hAnsi="Liberation Sans"/>
          <w:sz w:val="22"/>
          <w:szCs w:val="22"/>
        </w:rPr>
      </w:pPr>
      <w:r>
        <w:rPr>
          <w:rFonts w:ascii="Liberation Sans" w:hAnsi="Liberation Sans"/>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TextBody"/>
        <w:bidi w:val="0"/>
        <w:spacing w:lineRule="auto" w:line="331" w:before="240" w:after="240"/>
        <w:jc w:val="both"/>
        <w:rPr/>
      </w:pPr>
      <w:bookmarkStart w:id="1" w:name="m_5790066171713601882docs-internal-guid-"/>
      <w:bookmarkEnd w:id="1"/>
      <w:r>
        <w:rPr>
          <w:rFonts w:ascii="Liberation Sans" w:hAnsi="Liberation Sans"/>
          <w:b w:val="false"/>
          <w:i w:val="false"/>
          <w:caps w:val="false"/>
          <w:smallCaps w:val="false"/>
          <w:strike w:val="false"/>
          <w:dstrike w:val="false"/>
          <w:color w:val="000000"/>
          <w:sz w:val="22"/>
          <w:szCs w:val="22"/>
          <w:u w:val="none"/>
          <w:effect w:val="none"/>
          <w:shd w:fill="auto" w:val="clear"/>
        </w:rPr>
        <w:t>Ο</w:t>
      </w:r>
      <w:hyperlink r:id="rId3"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4" w:tgtFrame="_blank">
        <w:r>
          <w:rPr>
            <w:rStyle w:val="ListLabel20"/>
            <w:rFonts w:ascii="Liberation Sans" w:hAnsi="Liberation Sans"/>
            <w:b w:val="false"/>
            <w:i w:val="false"/>
            <w:caps w:val="false"/>
            <w:smallCaps w:val="false"/>
            <w:strike w:val="false"/>
            <w:dstrike w:val="false"/>
            <w:color w:val="1155CC"/>
            <w:sz w:val="22"/>
            <w:szCs w:val="22"/>
            <w:u w:val="single"/>
            <w:effect w:val="none"/>
            <w:shd w:fill="auto" w:val="clear"/>
          </w:rPr>
          <w:t>Οργανισμός Ανοιχτών Τεχνολογιών</w:t>
        </w:r>
      </w:hyperlink>
      <w:r>
        <w:rPr>
          <w:rFonts w:ascii="Liberation Sans" w:hAnsi="Liberation Sans"/>
          <w:caps w:val="false"/>
          <w:smallCaps w:val="false"/>
          <w:strike w:val="false"/>
          <w:dstrike w:val="false"/>
          <w:color w:val="000000"/>
          <w:sz w:val="22"/>
          <w:szCs w:val="22"/>
          <w:u w:val="none"/>
          <w:effect w:val="none"/>
          <w:shd w:fill="auto" w:val="clear"/>
        </w:rPr>
        <w:t xml:space="preserve"> </w:t>
      </w:r>
      <w:r>
        <w:rPr>
          <w:rFonts w:ascii="Liberation Sans" w:hAnsi="Liberation Sans"/>
          <w:b w:val="false"/>
          <w:i w:val="false"/>
          <w:caps w:val="false"/>
          <w:smallCaps w:val="false"/>
          <w:strike w:val="false"/>
          <w:dstrike w:val="false"/>
          <w:color w:val="000000"/>
          <w:sz w:val="22"/>
          <w:szCs w:val="22"/>
          <w:u w:val="none"/>
          <w:effect w:val="none"/>
          <w:shd w:fill="auto" w:val="clear"/>
        </w:rPr>
        <w:t>σε συνεργασία με</w:t>
      </w:r>
      <w:hyperlink r:id="rId5"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6" w:tgtFrame="_blank">
        <w:r>
          <w:rPr>
            <w:rStyle w:val="ListLabel20"/>
            <w:rFonts w:ascii="Liberation Sans" w:hAnsi="Liberation Sans"/>
            <w:b w:val="false"/>
            <w:i w:val="false"/>
            <w:caps w:val="false"/>
            <w:smallCaps w:val="false"/>
            <w:strike w:val="false"/>
            <w:dstrike w:val="false"/>
            <w:color w:val="1155CC"/>
            <w:sz w:val="22"/>
            <w:szCs w:val="22"/>
            <w:u w:val="single"/>
            <w:effect w:val="none"/>
            <w:shd w:fill="auto" w:val="clear"/>
          </w:rPr>
          <w:t>φορείς εκπαίδευσης και ανάπτυξης</w:t>
        </w:r>
      </w:hyperlink>
      <w:r>
        <w:rPr>
          <w:rFonts w:ascii="Liberation Sans" w:hAnsi="Liberation Sans"/>
          <w:b w:val="false"/>
          <w:i w:val="false"/>
          <w:caps w:val="false"/>
          <w:smallCaps w:val="false"/>
          <w:strike w:val="false"/>
          <w:dstrike w:val="false"/>
          <w:color w:val="000000"/>
          <w:sz w:val="22"/>
          <w:szCs w:val="22"/>
          <w:u w:val="none"/>
          <w:effect w:val="none"/>
          <w:shd w:fill="auto" w:val="clear"/>
        </w:rPr>
        <w:t xml:space="preserve">, διοργανώνουν στις </w:t>
      </w:r>
      <w:r>
        <w:rPr>
          <w:rFonts w:ascii="Liberation Sans" w:hAnsi="Liberation Sans"/>
          <w:b/>
          <w:i w:val="false"/>
          <w:caps w:val="false"/>
          <w:smallCaps w:val="false"/>
          <w:strike w:val="false"/>
          <w:dstrike w:val="false"/>
          <w:color w:val="000000"/>
          <w:sz w:val="22"/>
          <w:szCs w:val="22"/>
          <w:u w:val="none"/>
          <w:effect w:val="none"/>
          <w:shd w:fill="auto" w:val="clear"/>
        </w:rPr>
        <w:t>16 &amp; 17 Δεκεμβρίου 2022</w:t>
      </w:r>
      <w:r>
        <w:rPr>
          <w:rFonts w:ascii="Liberation Sans" w:hAnsi="Liberation Sans"/>
          <w:caps w:val="false"/>
          <w:smallCaps w:val="false"/>
          <w:strike w:val="false"/>
          <w:dstrike w:val="false"/>
          <w:color w:val="000000"/>
          <w:sz w:val="22"/>
          <w:szCs w:val="22"/>
          <w:u w:val="none"/>
          <w:effect w:val="none"/>
          <w:shd w:fill="auto" w:val="clear"/>
        </w:rPr>
        <w:t xml:space="preserve"> </w:t>
      </w:r>
      <w:r>
        <w:rPr>
          <w:rFonts w:ascii="Liberation Sans" w:hAnsi="Liberation Sans"/>
          <w:b w:val="false"/>
          <w:i w:val="false"/>
          <w:caps w:val="false"/>
          <w:smallCaps w:val="false"/>
          <w:strike w:val="false"/>
          <w:dstrike w:val="false"/>
          <w:color w:val="000000"/>
          <w:sz w:val="22"/>
          <w:szCs w:val="22"/>
          <w:u w:val="none"/>
          <w:effect w:val="none"/>
          <w:shd w:fill="auto" w:val="clear"/>
        </w:rPr>
        <w:t>το</w:t>
      </w:r>
      <w:r>
        <w:rPr>
          <w:rFonts w:ascii="Liberation Sans" w:hAnsi="Liberation Sans"/>
          <w:caps w:val="false"/>
          <w:smallCaps w:val="false"/>
          <w:strike w:val="false"/>
          <w:dstrike w:val="false"/>
          <w:color w:val="000000"/>
          <w:sz w:val="22"/>
          <w:szCs w:val="22"/>
          <w:u w:val="none"/>
          <w:effect w:val="none"/>
          <w:shd w:fill="auto" w:val="clear"/>
        </w:rPr>
        <w:t xml:space="preserve"> </w:t>
      </w:r>
      <w:r>
        <w:rPr>
          <w:rFonts w:ascii="Liberation Sans" w:hAnsi="Liberation Sans"/>
          <w:b/>
          <w:i w:val="false"/>
          <w:caps w:val="false"/>
          <w:smallCaps w:val="false"/>
          <w:strike w:val="false"/>
          <w:dstrike w:val="false"/>
          <w:color w:val="000000"/>
          <w:sz w:val="22"/>
          <w:szCs w:val="22"/>
          <w:u w:val="none"/>
          <w:effect w:val="none"/>
          <w:shd w:fill="auto" w:val="clear"/>
        </w:rPr>
        <w:t>6ο Συνέδριο</w:t>
      </w:r>
      <w:hyperlink r:id="rId7"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8" w:tgtFrame="_blank">
        <w:r>
          <w:rPr>
            <w:rStyle w:val="ListLabel21"/>
            <w:rFonts w:ascii="Liberation Sans" w:hAnsi="Liberation Sans"/>
            <w:b/>
            <w:i w:val="false"/>
            <w:caps w:val="false"/>
            <w:smallCaps w:val="false"/>
            <w:strike w:val="false"/>
            <w:dstrike w:val="false"/>
            <w:color w:val="1155CC"/>
            <w:sz w:val="22"/>
            <w:szCs w:val="22"/>
            <w:u w:val="single"/>
            <w:effect w:val="none"/>
            <w:shd w:fill="auto" w:val="clear"/>
          </w:rPr>
          <w:t>MoodleMoot</w:t>
        </w:r>
      </w:hyperlink>
      <w:r>
        <w:rPr>
          <w:rFonts w:ascii="Liberation Sans" w:hAnsi="Liberation Sans"/>
          <w:caps w:val="false"/>
          <w:smallCaps w:val="false"/>
          <w:strike w:val="false"/>
          <w:dstrike w:val="false"/>
          <w:color w:val="000000"/>
          <w:sz w:val="22"/>
          <w:szCs w:val="22"/>
          <w:u w:val="none"/>
          <w:effect w:val="none"/>
          <w:shd w:fill="auto" w:val="clear"/>
        </w:rPr>
        <w:t xml:space="preserve"> </w:t>
      </w:r>
      <w:r>
        <w:rPr>
          <w:rFonts w:ascii="Liberation Sans" w:hAnsi="Liberation Sans"/>
          <w:b w:val="false"/>
          <w:i w:val="false"/>
          <w:caps w:val="false"/>
          <w:smallCaps w:val="false"/>
          <w:strike w:val="false"/>
          <w:dstrike w:val="false"/>
          <w:color w:val="000000"/>
          <w:sz w:val="22"/>
          <w:szCs w:val="22"/>
          <w:u w:val="none"/>
          <w:effect w:val="none"/>
          <w:shd w:fill="auto" w:val="clear"/>
        </w:rPr>
        <w:t>το οποίο θα διεξαχθεί διαδικτυακά.</w:t>
      </w:r>
    </w:p>
    <w:p>
      <w:pPr>
        <w:pStyle w:val="TextBody"/>
        <w:bidi w:val="0"/>
        <w:spacing w:lineRule="auto" w:line="331" w:before="240" w:after="240"/>
        <w:jc w:val="both"/>
        <w:rPr/>
      </w:pPr>
      <w:r>
        <w:rPr>
          <w:rFonts w:ascii="Liberation Sans" w:hAnsi="Liberation Sans"/>
          <w:b w:val="false"/>
          <w:i w:val="false"/>
          <w:caps w:val="false"/>
          <w:smallCaps w:val="false"/>
          <w:strike w:val="false"/>
          <w:dstrike w:val="false"/>
          <w:color w:val="000000"/>
          <w:sz w:val="22"/>
          <w:szCs w:val="22"/>
          <w:u w:val="none"/>
          <w:effect w:val="none"/>
          <w:shd w:fill="auto" w:val="clear"/>
        </w:rPr>
        <w:t>Το</w:t>
      </w:r>
      <w:hyperlink r:id="rId9"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10" w:tgtFrame="_blank">
        <w:r>
          <w:rPr>
            <w:rStyle w:val="ListLabel20"/>
            <w:rFonts w:ascii="Liberation Sans" w:hAnsi="Liberation Sans"/>
            <w:b w:val="false"/>
            <w:i w:val="false"/>
            <w:caps w:val="false"/>
            <w:smallCaps w:val="false"/>
            <w:strike w:val="false"/>
            <w:dstrike w:val="false"/>
            <w:color w:val="1155CC"/>
            <w:sz w:val="22"/>
            <w:szCs w:val="22"/>
            <w:u w:val="single"/>
            <w:effect w:val="none"/>
            <w:shd w:fill="auto" w:val="clear"/>
          </w:rPr>
          <w:t>Moodle</w:t>
        </w:r>
      </w:hyperlink>
      <w:r>
        <w:rPr>
          <w:rFonts w:ascii="Liberation Sans" w:hAnsi="Liberation Sans"/>
          <w:caps w:val="false"/>
          <w:smallCaps w:val="false"/>
          <w:strike w:val="false"/>
          <w:dstrike w:val="false"/>
          <w:color w:val="000000"/>
          <w:sz w:val="22"/>
          <w:szCs w:val="22"/>
          <w:u w:val="none"/>
          <w:effect w:val="none"/>
          <w:shd w:fill="auto" w:val="clear"/>
        </w:rPr>
        <w:t xml:space="preserve"> </w:t>
      </w:r>
      <w:r>
        <w:rPr>
          <w:rFonts w:ascii="Liberation Sans" w:hAnsi="Liberation Sans"/>
          <w:b w:val="false"/>
          <w:i w:val="false"/>
          <w:caps w:val="false"/>
          <w:smallCaps w:val="false"/>
          <w:strike w:val="false"/>
          <w:dstrike w:val="false"/>
          <w:color w:val="000000"/>
          <w:sz w:val="22"/>
          <w:szCs w:val="22"/>
          <w:u w:val="none"/>
          <w:effect w:val="none"/>
          <w:shd w:fill="auto" w:val="clear"/>
        </w:rPr>
        <w:t>είναι ένα λογισμικό ανοιχτού κώδικα και η πιο διαδεδομένη πλατφόρμα εικονικού περιβάλλοντος μάθησης (</w:t>
      </w:r>
      <w:hyperlink r:id="rId11" w:tgtFrame="_blank">
        <w:r>
          <w:rPr>
            <w:rStyle w:val="ListLabel20"/>
            <w:rFonts w:ascii="Liberation Sans" w:hAnsi="Liberation Sans"/>
            <w:b w:val="false"/>
            <w:i w:val="false"/>
            <w:caps w:val="false"/>
            <w:smallCaps w:val="false"/>
            <w:strike w:val="false"/>
            <w:dstrike w:val="false"/>
            <w:color w:val="1155CC"/>
            <w:sz w:val="22"/>
            <w:szCs w:val="22"/>
            <w:u w:val="single"/>
            <w:effect w:val="none"/>
            <w:shd w:fill="auto" w:val="clear"/>
          </w:rPr>
          <w:t>Virtual learning environment-VLE</w:t>
        </w:r>
      </w:hyperlink>
      <w:r>
        <w:rPr>
          <w:rFonts w:ascii="Liberation Sans" w:hAnsi="Liberation Sans"/>
          <w:b w:val="false"/>
          <w:i w:val="false"/>
          <w:caps w:val="false"/>
          <w:smallCaps w:val="false"/>
          <w:strike w:val="false"/>
          <w:dstrike w:val="false"/>
          <w:color w:val="000000"/>
          <w:sz w:val="22"/>
          <w:szCs w:val="22"/>
          <w:u w:val="none"/>
          <w:effect w:val="none"/>
          <w:shd w:fill="auto" w:val="clear"/>
        </w:rPr>
        <w:t>), που χρησιμοποιείται σήμερα από 120 εκατομμύρια και πλέον χρήστες. Πέρα από τη εκτεταμένη χρήση του σε όλες τις βαθμίδες της εκπαίδευσης, το Moodle χρησιμοποιείται από πολλές μεγάλες εταιρείες παγκοσμίως για την εκπαίδευση προσωπικού και την εκπαίδευση και υποστήριξη πελατών.</w:t>
      </w:r>
    </w:p>
    <w:p>
      <w:pPr>
        <w:pStyle w:val="TextBody"/>
        <w:bidi w:val="0"/>
        <w:spacing w:lineRule="auto" w:line="331" w:before="240" w:after="240"/>
        <w:jc w:val="both"/>
        <w:rPr/>
      </w:pPr>
      <w:r>
        <w:rPr>
          <w:rFonts w:ascii="Liberation Sans" w:hAnsi="Liberation Sans"/>
          <w:b w:val="false"/>
          <w:i w:val="false"/>
          <w:caps w:val="false"/>
          <w:smallCaps w:val="false"/>
          <w:strike w:val="false"/>
          <w:dstrike w:val="false"/>
          <w:color w:val="000000"/>
          <w:sz w:val="22"/>
          <w:szCs w:val="22"/>
          <w:u w:val="none"/>
          <w:effect w:val="none"/>
          <w:shd w:fill="auto" w:val="clear"/>
        </w:rPr>
        <w:t>Σκοπός του Συνεδρίου</w:t>
      </w:r>
      <w:hyperlink r:id="rId12"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13" w:tgtFrame="_blank">
        <w:r>
          <w:rPr>
            <w:rStyle w:val="ListLabel20"/>
            <w:rFonts w:ascii="Liberation Sans" w:hAnsi="Liberation Sans"/>
            <w:b w:val="false"/>
            <w:i w:val="false"/>
            <w:caps w:val="false"/>
            <w:smallCaps w:val="false"/>
            <w:strike w:val="false"/>
            <w:dstrike w:val="false"/>
            <w:color w:val="1155CC"/>
            <w:sz w:val="22"/>
            <w:szCs w:val="22"/>
            <w:u w:val="single"/>
            <w:effect w:val="none"/>
            <w:shd w:fill="auto" w:val="clear"/>
          </w:rPr>
          <w:t>MoodleMoot</w:t>
        </w:r>
      </w:hyperlink>
      <w:r>
        <w:rPr>
          <w:rFonts w:ascii="Liberation Sans" w:hAnsi="Liberation Sans"/>
          <w:caps w:val="false"/>
          <w:smallCaps w:val="false"/>
          <w:strike w:val="false"/>
          <w:dstrike w:val="false"/>
          <w:color w:val="000000"/>
          <w:sz w:val="22"/>
          <w:szCs w:val="22"/>
          <w:u w:val="none"/>
          <w:effect w:val="none"/>
          <w:shd w:fill="auto" w:val="clear"/>
        </w:rPr>
        <w:t xml:space="preserve"> </w:t>
      </w:r>
      <w:r>
        <w:rPr>
          <w:rFonts w:ascii="Liberation Sans" w:hAnsi="Liberation Sans"/>
          <w:b w:val="false"/>
          <w:i w:val="false"/>
          <w:caps w:val="false"/>
          <w:smallCaps w:val="false"/>
          <w:strike w:val="false"/>
          <w:dstrike w:val="false"/>
          <w:color w:val="000000"/>
          <w:sz w:val="22"/>
          <w:szCs w:val="22"/>
          <w:u w:val="none"/>
          <w:effect w:val="none"/>
          <w:shd w:fill="auto" w:val="clear"/>
        </w:rPr>
        <w:t xml:space="preserve">είναι να προωθήσει τον γόνιμο και δημιουργικό διάλογο στην εκπαιδευτική κοινότητα για τη χρήση του Moodle, να αναδείξει καλές πρακτικές χρήσης του στην Ελλάδα και στην Κύπρο, καθώς και να παρουσιαστούν </w:t>
      </w:r>
      <w:r>
        <w:rPr>
          <w:rFonts w:ascii="Liberation Sans" w:hAnsi="Liberation Sans"/>
          <w:b/>
          <w:i w:val="false"/>
          <w:caps w:val="false"/>
          <w:smallCaps w:val="false"/>
          <w:strike w:val="false"/>
          <w:dstrike w:val="false"/>
          <w:color w:val="000000"/>
          <w:sz w:val="22"/>
          <w:szCs w:val="22"/>
          <w:u w:val="none"/>
          <w:effect w:val="none"/>
          <w:shd w:fill="auto" w:val="clear"/>
        </w:rPr>
        <w:t>καινοτόμες χρήσεις λειτουργιών του Moodle στην Ελλάδα, στην Κύπρο και διεθνώς.</w:t>
      </w:r>
    </w:p>
    <w:p>
      <w:pPr>
        <w:pStyle w:val="TextBody"/>
        <w:bidi w:val="0"/>
        <w:spacing w:lineRule="auto" w:line="331" w:before="0" w:after="0"/>
        <w:jc w:val="both"/>
        <w:rPr>
          <w:rFonts w:ascii="Liberation Sans" w:hAnsi="Liberation Sans"/>
          <w:caps w:val="false"/>
          <w:smallCaps w:val="false"/>
          <w:strike w:val="false"/>
          <w:dstrike w:val="false"/>
          <w:color w:val="000000"/>
          <w:sz w:val="22"/>
          <w:szCs w:val="22"/>
          <w:u w:val="none"/>
          <w:effect w:val="none"/>
        </w:rPr>
      </w:pPr>
      <w:r>
        <w:rPr>
          <w:rFonts w:ascii="Liberation Sans" w:hAnsi="Liberation Sans"/>
        </w:rPr>
        <w:drawing>
          <wp:inline distT="0" distB="0" distL="0" distR="0">
            <wp:extent cx="5543550" cy="1666875"/>
            <wp:effectExtent l="0" t="0" r="0" b="0"/>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14"/>
                    <a:stretch>
                      <a:fillRect/>
                    </a:stretch>
                  </pic:blipFill>
                  <pic:spPr bwMode="auto">
                    <a:xfrm>
                      <a:off x="0" y="0"/>
                      <a:ext cx="5543550" cy="1666875"/>
                    </a:xfrm>
                    <a:prstGeom prst="rect">
                      <a:avLst/>
                    </a:prstGeom>
                  </pic:spPr>
                </pic:pic>
              </a:graphicData>
            </a:graphic>
          </wp:inline>
        </w:drawing>
      </w:r>
    </w:p>
    <w:p>
      <w:pPr>
        <w:sectPr>
          <w:type w:val="continuous"/>
          <w:pgSz w:w="11906" w:h="16838"/>
          <w:pgMar w:left="1134" w:right="1134" w:header="0" w:top="1134" w:footer="0" w:bottom="1134" w:gutter="0"/>
          <w:formProt w:val="false"/>
          <w:textDirection w:val="lrTb"/>
          <w:docGrid w:type="default" w:linePitch="600" w:charSpace="32768"/>
        </w:sectPr>
      </w:pPr>
    </w:p>
    <w:p>
      <w:pPr>
        <w:pStyle w:val="Heading2"/>
        <w:bidi w:val="0"/>
        <w:spacing w:lineRule="auto" w:line="331" w:before="360" w:after="80"/>
        <w:jc w:val="both"/>
        <w:rPr>
          <w:rFonts w:ascii="Liberation Sans" w:hAnsi="Liberation Sans"/>
          <w:b/>
          <w:b/>
          <w:i w:val="false"/>
          <w:i w:val="false"/>
          <w:caps w:val="false"/>
          <w:smallCaps w:val="false"/>
          <w:strike w:val="false"/>
          <w:dstrike w:val="false"/>
          <w:color w:val="000000"/>
          <w:sz w:val="22"/>
          <w:szCs w:val="22"/>
          <w:u w:val="none"/>
          <w:effect w:val="none"/>
        </w:rPr>
      </w:pPr>
      <w:r>
        <w:rPr>
          <w:rFonts w:ascii="Liberation Sans" w:hAnsi="Liberation Sans"/>
          <w:b/>
          <w:i w:val="false"/>
          <w:caps w:val="false"/>
          <w:smallCaps w:val="false"/>
          <w:strike w:val="false"/>
          <w:dstrike w:val="false"/>
          <w:color w:val="000000"/>
          <w:sz w:val="22"/>
          <w:szCs w:val="22"/>
          <w:u w:val="none"/>
          <w:effect w:val="none"/>
          <w:shd w:fill="auto" w:val="clear"/>
        </w:rPr>
        <w:t>Θεματικές ενότητες MoodleMoot</w:t>
      </w:r>
    </w:p>
    <w:p>
      <w:pPr>
        <w:pStyle w:val="TextBody"/>
        <w:numPr>
          <w:ilvl w:val="0"/>
          <w:numId w:val="1"/>
        </w:numPr>
        <w:tabs>
          <w:tab w:val="left" w:pos="709" w:leader="none"/>
        </w:tabs>
        <w:bidi w:val="0"/>
        <w:spacing w:lineRule="auto" w:line="331" w:before="24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Καλές πρακτικές χρήσης του Moodle στην Πρωτοβάθμια-Δευτεροβάθμια Εκπαίδευση</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Καλές πρακτικές χρήσης του Moodle στην Τριτοβάθμια Εκπαίδευση</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Καλές πρακτικές χρήσης του Moodle σε εταιρικό περιβάλλον</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Mobile Learning</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LMS ανοιχτού κώδικα</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Learning analytics</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Gamification στο Moodle</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Διαχείριση και ανάπτυξη του Moodle</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Επεκτάσεις και διασύνδεση με άλλες πλατφόρμες</w:t>
      </w:r>
      <w:r>
        <w:rPr>
          <w:rFonts w:ascii="Liberation Sans" w:hAnsi="Liberation Sans"/>
          <w:sz w:val="22"/>
          <w:szCs w:val="22"/>
        </w:rPr>
        <w:t xml:space="preserve"> </w:t>
      </w:r>
    </w:p>
    <w:p>
      <w:pPr>
        <w:pStyle w:val="TextBody"/>
        <w:numPr>
          <w:ilvl w:val="0"/>
          <w:numId w:val="1"/>
        </w:numPr>
        <w:tabs>
          <w:tab w:val="left" w:pos="709" w:leader="none"/>
        </w:tabs>
        <w:bidi w:val="0"/>
        <w:spacing w:lineRule="auto" w:line="331" w:before="0" w:after="24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Εργαστήρια</w:t>
      </w:r>
      <w:r>
        <w:rPr>
          <w:rFonts w:ascii="Liberation Sans" w:hAnsi="Liberation Sans"/>
          <w:sz w:val="22"/>
          <w:szCs w:val="22"/>
        </w:rPr>
        <w:t xml:space="preserve"> </w:t>
      </w:r>
    </w:p>
    <w:p>
      <w:pPr>
        <w:pStyle w:val="Heading2"/>
        <w:bidi w:val="0"/>
        <w:spacing w:lineRule="auto" w:line="331" w:before="360" w:after="80"/>
        <w:jc w:val="both"/>
        <w:rPr>
          <w:rFonts w:ascii="Liberation Sans" w:hAnsi="Liberation Sans"/>
          <w:b/>
          <w:b/>
          <w:i w:val="false"/>
          <w:i w:val="false"/>
          <w:caps w:val="false"/>
          <w:smallCaps w:val="false"/>
          <w:strike w:val="false"/>
          <w:dstrike w:val="false"/>
          <w:color w:val="000000"/>
          <w:sz w:val="22"/>
          <w:szCs w:val="22"/>
          <w:u w:val="none"/>
          <w:effect w:val="none"/>
        </w:rPr>
      </w:pPr>
      <w:r>
        <w:rPr>
          <w:rFonts w:ascii="Liberation Sans" w:hAnsi="Liberation Sans"/>
          <w:b/>
          <w:i w:val="false"/>
          <w:caps w:val="false"/>
          <w:smallCaps w:val="false"/>
          <w:strike w:val="false"/>
          <w:dstrike w:val="false"/>
          <w:color w:val="000000"/>
          <w:sz w:val="22"/>
          <w:szCs w:val="22"/>
          <w:u w:val="none"/>
          <w:effect w:val="none"/>
          <w:shd w:fill="auto" w:val="clear"/>
        </w:rPr>
        <w:t>Το συνέδριο απευθύνεται σε</w:t>
      </w:r>
    </w:p>
    <w:p>
      <w:pPr>
        <w:pStyle w:val="TextBody"/>
        <w:numPr>
          <w:ilvl w:val="0"/>
          <w:numId w:val="2"/>
        </w:numPr>
        <w:tabs>
          <w:tab w:val="left" w:pos="709" w:leader="none"/>
        </w:tabs>
        <w:bidi w:val="0"/>
        <w:spacing w:lineRule="auto" w:line="331" w:before="24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Εκπαιδευτικούς Πρωτοβάθμιας και Δευτεροβάθμιας Εκπαίδευσης</w:t>
      </w:r>
      <w:r>
        <w:rPr>
          <w:rFonts w:ascii="Liberation Sans" w:hAnsi="Liberation Sans"/>
          <w:sz w:val="22"/>
          <w:szCs w:val="22"/>
        </w:rPr>
        <w:t xml:space="preserve"> </w:t>
      </w:r>
    </w:p>
    <w:p>
      <w:pPr>
        <w:pStyle w:val="TextBody"/>
        <w:numPr>
          <w:ilvl w:val="0"/>
          <w:numId w:val="2"/>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Μέλη της Ακαδημαϊκής-Ερευνητικής Κοινότητας</w:t>
      </w:r>
      <w:r>
        <w:rPr>
          <w:rFonts w:ascii="Liberation Sans" w:hAnsi="Liberation Sans"/>
          <w:sz w:val="22"/>
          <w:szCs w:val="22"/>
        </w:rPr>
        <w:t xml:space="preserve"> </w:t>
      </w:r>
    </w:p>
    <w:p>
      <w:pPr>
        <w:pStyle w:val="TextBody"/>
        <w:numPr>
          <w:ilvl w:val="0"/>
          <w:numId w:val="2"/>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Ερευνητές της Εκπαίδευσης</w:t>
      </w:r>
      <w:r>
        <w:rPr>
          <w:rFonts w:ascii="Liberation Sans" w:hAnsi="Liberation Sans"/>
          <w:sz w:val="22"/>
          <w:szCs w:val="22"/>
        </w:rPr>
        <w:t xml:space="preserve"> </w:t>
      </w:r>
    </w:p>
    <w:p>
      <w:pPr>
        <w:pStyle w:val="TextBody"/>
        <w:numPr>
          <w:ilvl w:val="0"/>
          <w:numId w:val="2"/>
        </w:numPr>
        <w:tabs>
          <w:tab w:val="left" w:pos="709" w:leader="none"/>
        </w:tabs>
        <w:bidi w:val="0"/>
        <w:spacing w:lineRule="auto" w:line="331" w:before="0" w:after="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Εκπαιδευτές Ενηλίκων</w:t>
      </w:r>
      <w:r>
        <w:rPr>
          <w:rFonts w:ascii="Liberation Sans" w:hAnsi="Liberation Sans"/>
          <w:sz w:val="22"/>
          <w:szCs w:val="22"/>
        </w:rPr>
        <w:t xml:space="preserve"> </w:t>
      </w:r>
    </w:p>
    <w:p>
      <w:pPr>
        <w:pStyle w:val="TextBody"/>
        <w:numPr>
          <w:ilvl w:val="0"/>
          <w:numId w:val="2"/>
        </w:numPr>
        <w:tabs>
          <w:tab w:val="left" w:pos="709" w:leader="none"/>
        </w:tabs>
        <w:bidi w:val="0"/>
        <w:spacing w:lineRule="auto" w:line="331" w:before="0" w:after="240"/>
        <w:ind w:left="709" w:hanging="283"/>
        <w:jc w:val="both"/>
        <w:rPr>
          <w:rFonts w:ascii="Liberation Sans" w:hAnsi="Liberation Sans"/>
          <w:sz w:val="22"/>
          <w:szCs w:val="22"/>
        </w:rPr>
      </w:pPr>
      <w:r>
        <w:rPr>
          <w:rFonts w:ascii="Liberation Sans" w:hAnsi="Liberation Sans"/>
          <w:b w:val="false"/>
          <w:i w:val="false"/>
          <w:caps w:val="false"/>
          <w:smallCaps w:val="false"/>
          <w:strike w:val="false"/>
          <w:dstrike w:val="false"/>
          <w:color w:val="000000"/>
          <w:sz w:val="22"/>
          <w:szCs w:val="22"/>
          <w:u w:val="none"/>
          <w:effect w:val="none"/>
          <w:shd w:fill="auto" w:val="clear"/>
        </w:rPr>
        <w:t>Εταιρείες και οργανισμούς του δημόσιου και ιδιωτικού τομέα που χρησιμοποιούν το Moodle.</w:t>
      </w:r>
      <w:r>
        <w:rPr>
          <w:rFonts w:ascii="Liberation Sans" w:hAnsi="Liberation Sans"/>
          <w:sz w:val="22"/>
          <w:szCs w:val="22"/>
        </w:rPr>
        <w:t xml:space="preserve"> </w:t>
      </w:r>
    </w:p>
    <w:p>
      <w:pPr>
        <w:pStyle w:val="TextBody"/>
        <w:bidi w:val="0"/>
        <w:spacing w:lineRule="auto" w:line="331" w:before="240" w:after="240"/>
        <w:jc w:val="both"/>
        <w:rPr/>
      </w:pPr>
      <w:r>
        <w:rPr>
          <w:rFonts w:ascii="Liberation Sans" w:hAnsi="Liberation Sans"/>
          <w:b/>
          <w:i w:val="false"/>
          <w:caps w:val="false"/>
          <w:smallCaps w:val="false"/>
          <w:strike w:val="false"/>
          <w:dstrike w:val="false"/>
          <w:color w:val="000000"/>
          <w:sz w:val="22"/>
          <w:szCs w:val="22"/>
          <w:u w:val="none"/>
          <w:effect w:val="none"/>
          <w:shd w:fill="auto" w:val="clear"/>
        </w:rPr>
        <w:t>Η καταληκτική ημερομηνία εγγραφής των συμμετεχόντων που επιθυμούν να λάβουν βεβαίωση παρακολούθησης είναι στις 16 Δεκεμβρίου 2022. Η εγγραφή παρακολούθησης</w:t>
      </w:r>
      <w:hyperlink r:id="rId15"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16" w:tgtFrame="_blank">
        <w:r>
          <w:rPr>
            <w:rStyle w:val="ListLabel21"/>
            <w:rFonts w:ascii="Liberation Sans" w:hAnsi="Liberation Sans"/>
            <w:b/>
            <w:i w:val="false"/>
            <w:caps w:val="false"/>
            <w:smallCaps w:val="false"/>
            <w:strike w:val="false"/>
            <w:dstrike w:val="false"/>
            <w:color w:val="1155CC"/>
            <w:sz w:val="22"/>
            <w:szCs w:val="22"/>
            <w:u w:val="single"/>
            <w:effect w:val="none"/>
            <w:shd w:fill="auto" w:val="clear"/>
          </w:rPr>
          <w:t>είναι διαθέσιμη εδώ.</w:t>
        </w:r>
      </w:hyperlink>
    </w:p>
    <w:p>
      <w:pPr>
        <w:pStyle w:val="TextBody"/>
        <w:bidi w:val="0"/>
        <w:spacing w:lineRule="auto" w:line="331" w:before="240" w:after="240"/>
        <w:jc w:val="both"/>
        <w:rPr/>
      </w:pPr>
      <w:r>
        <w:rPr>
          <w:rFonts w:ascii="Liberation Sans" w:hAnsi="Liberation Sans"/>
          <w:b/>
          <w:i w:val="false"/>
          <w:caps w:val="false"/>
          <w:smallCaps w:val="false"/>
          <w:strike w:val="false"/>
          <w:dstrike w:val="false"/>
          <w:color w:val="000000"/>
          <w:sz w:val="22"/>
          <w:szCs w:val="22"/>
          <w:u w:val="none"/>
          <w:effect w:val="none"/>
          <w:shd w:fill="auto" w:val="clear"/>
        </w:rPr>
        <w:t xml:space="preserve">Αναλυτικά το πρόγραμμα του συνεδρίου είναι </w:t>
      </w:r>
      <w:hyperlink r:id="rId17">
        <w:r>
          <w:rPr>
            <w:rStyle w:val="ListLabel22"/>
            <w:rFonts w:ascii="Liberation Sans" w:hAnsi="Liberation Sans"/>
          </w:rPr>
          <w:t>εδώ</w:t>
        </w:r>
      </w:hyperlink>
      <w:r>
        <w:rPr>
          <w:rFonts w:ascii="Liberation Sans" w:hAnsi="Liberation Sans"/>
          <w:b/>
          <w:i w:val="false"/>
          <w:caps w:val="false"/>
          <w:smallCaps w:val="false"/>
          <w:strike w:val="false"/>
          <w:dstrike w:val="false"/>
          <w:color w:val="000000"/>
          <w:sz w:val="22"/>
          <w:szCs w:val="22"/>
          <w:u w:val="none"/>
          <w:effect w:val="none"/>
          <w:shd w:fill="auto" w:val="clear"/>
        </w:rPr>
        <w:t xml:space="preserve"> </w:t>
      </w:r>
    </w:p>
    <w:p>
      <w:pPr>
        <w:pStyle w:val="TextBody"/>
        <w:bidi w:val="0"/>
        <w:spacing w:lineRule="auto" w:line="331" w:before="240" w:after="240"/>
        <w:jc w:val="both"/>
        <w:rPr/>
      </w:pPr>
      <w:r>
        <w:rPr>
          <w:rFonts w:ascii="Liberation Sans" w:hAnsi="Liberation Sans"/>
          <w:b/>
          <w:i w:val="false"/>
          <w:caps w:val="false"/>
          <w:smallCaps w:val="false"/>
          <w:strike w:val="false"/>
          <w:dstrike w:val="false"/>
          <w:color w:val="000000"/>
          <w:sz w:val="22"/>
          <w:szCs w:val="22"/>
          <w:u w:val="none"/>
          <w:effect w:val="none"/>
          <w:shd w:fill="auto" w:val="clear"/>
        </w:rPr>
        <w:t>Η παρακολούθηση του θα γίνει μέσω τηλεδιάσκεψης και ζωντανής μετάδοσης από</w:t>
      </w:r>
      <w:hyperlink r:id="rId18" w:tgtFrame="_blank">
        <w:r>
          <w:rPr>
            <w:rStyle w:val="ListLabel23"/>
            <w:rFonts w:ascii="Liberation Sans" w:hAnsi="Liberation Sans"/>
            <w:caps w:val="false"/>
            <w:smallCaps w:val="false"/>
            <w:strike w:val="false"/>
            <w:dstrike w:val="false"/>
            <w:color w:val="000000"/>
            <w:sz w:val="22"/>
            <w:szCs w:val="22"/>
            <w:u w:val="none"/>
            <w:effect w:val="none"/>
            <w:shd w:fill="auto" w:val="clear"/>
          </w:rPr>
          <w:t xml:space="preserve"> </w:t>
        </w:r>
      </w:hyperlink>
      <w:hyperlink r:id="rId19" w:tgtFrame="_blank">
        <w:r>
          <w:rPr>
            <w:rStyle w:val="ListLabel21"/>
            <w:rFonts w:ascii="Liberation Sans" w:hAnsi="Liberation Sans"/>
            <w:b/>
            <w:i w:val="false"/>
            <w:caps w:val="false"/>
            <w:smallCaps w:val="false"/>
            <w:strike w:val="false"/>
            <w:dstrike w:val="false"/>
            <w:color w:val="1155CC"/>
            <w:sz w:val="22"/>
            <w:szCs w:val="22"/>
            <w:u w:val="single"/>
            <w:effect w:val="none"/>
            <w:shd w:fill="auto" w:val="clear"/>
          </w:rPr>
          <w:t>εδώ</w:t>
        </w:r>
      </w:hyperlink>
      <w:r>
        <w:rPr>
          <w:rFonts w:ascii="Liberation Sans" w:hAnsi="Liberation Sans"/>
          <w:b/>
          <w:i w:val="false"/>
          <w:caps w:val="false"/>
          <w:smallCaps w:val="false"/>
          <w:strike w:val="false"/>
          <w:dstrike w:val="false"/>
          <w:color w:val="000000"/>
          <w:sz w:val="22"/>
          <w:szCs w:val="22"/>
          <w:u w:val="none"/>
          <w:effect w:val="none"/>
          <w:shd w:fill="auto" w:val="clear"/>
        </w:rPr>
        <w:t>.</w:t>
      </w:r>
    </w:p>
    <w:p>
      <w:pPr>
        <w:pStyle w:val="TextBody"/>
        <w:bidi w:val="0"/>
        <w:spacing w:lineRule="auto" w:line="331" w:before="240" w:after="240"/>
        <w:jc w:val="both"/>
        <w:rPr/>
      </w:pPr>
      <w:r>
        <w:rPr>
          <w:rFonts w:ascii="Liberation Sans" w:hAnsi="Liberation Sans"/>
          <w:b/>
          <w:bCs/>
          <w:sz w:val="22"/>
          <w:szCs w:val="22"/>
        </w:rPr>
        <w:t xml:space="preserve">Για περισσότερες πληροφορίες επισκεφτείτε </w:t>
      </w:r>
      <w:r>
        <w:rPr>
          <w:rFonts w:ascii="Liberation Sans" w:hAnsi="Liberation Sans"/>
          <w:b/>
          <w:bCs/>
          <w:i w:val="false"/>
          <w:caps w:val="false"/>
          <w:smallCaps w:val="false"/>
          <w:strike w:val="false"/>
          <w:dstrike w:val="false"/>
          <w:color w:val="000000"/>
          <w:sz w:val="22"/>
          <w:szCs w:val="22"/>
          <w:u w:val="none"/>
          <w:effect w:val="none"/>
          <w:shd w:fill="auto" w:val="clear"/>
        </w:rPr>
        <w:t xml:space="preserve">την </w:t>
      </w:r>
      <w:r>
        <w:rPr>
          <w:rFonts w:ascii="Liberation Sans" w:hAnsi="Liberation Sans"/>
          <w:b/>
          <w:i w:val="false"/>
          <w:caps w:val="false"/>
          <w:smallCaps w:val="false"/>
          <w:strike w:val="false"/>
          <w:dstrike w:val="false"/>
          <w:color w:val="000000"/>
          <w:sz w:val="22"/>
          <w:szCs w:val="22"/>
          <w:u w:val="none"/>
          <w:effect w:val="none"/>
          <w:shd w:fill="auto" w:val="clear"/>
        </w:rPr>
        <w:t>επίσημη</w:t>
      </w:r>
      <w:hyperlink r:id="rId20" w:tgtFrame="_blank">
        <w:r>
          <w:rPr>
            <w:rStyle w:val="ListLabel19"/>
            <w:rFonts w:ascii="Liberation Sans" w:hAnsi="Liberation Sans"/>
            <w:caps w:val="false"/>
            <w:smallCaps w:val="false"/>
            <w:strike w:val="false"/>
            <w:dstrike w:val="false"/>
            <w:color w:val="1155CC"/>
            <w:sz w:val="22"/>
            <w:szCs w:val="22"/>
            <w:u w:val="single"/>
            <w:effect w:val="none"/>
            <w:shd w:fill="auto" w:val="clear"/>
          </w:rPr>
          <w:t xml:space="preserve"> </w:t>
        </w:r>
      </w:hyperlink>
      <w:hyperlink r:id="rId21" w:tgtFrame="_blank">
        <w:r>
          <w:rPr>
            <w:rStyle w:val="ListLabel21"/>
            <w:rFonts w:ascii="Liberation Sans" w:hAnsi="Liberation Sans"/>
            <w:b/>
            <w:i w:val="false"/>
            <w:caps w:val="false"/>
            <w:smallCaps w:val="false"/>
            <w:strike w:val="false"/>
            <w:dstrike w:val="false"/>
            <w:color w:val="1155CC"/>
            <w:sz w:val="22"/>
            <w:szCs w:val="22"/>
            <w:u w:val="single"/>
            <w:effect w:val="none"/>
            <w:shd w:fill="auto" w:val="clear"/>
          </w:rPr>
          <w:t>σελίδα του MoodleMoot Greece</w:t>
        </w:r>
      </w:hyperlink>
      <w:r>
        <w:rPr>
          <w:rFonts w:ascii="Liberation Sans" w:hAnsi="Liberation Sans"/>
          <w:b/>
          <w:i w:val="false"/>
          <w:caps w:val="false"/>
          <w:smallCaps w:val="false"/>
          <w:strike w:val="false"/>
          <w:dstrike w:val="false"/>
          <w:color w:val="000000"/>
          <w:sz w:val="22"/>
          <w:szCs w:val="22"/>
          <w:u w:val="none"/>
          <w:effect w:val="none"/>
          <w:shd w:fill="auto" w:val="clear"/>
        </w:rPr>
        <w:t>.</w:t>
      </w:r>
    </w:p>
    <w:p>
      <w:pPr>
        <w:pStyle w:val="TextBody"/>
        <w:jc w:val="both"/>
        <w:rPr>
          <w:rStyle w:val="Style13"/>
          <w:rFonts w:ascii="Liberation Sans" w:hAnsi="Liberation Sans"/>
        </w:rPr>
      </w:pPr>
      <w:r>
        <w:rPr>
          <w:b w:val="false"/>
          <w:bCs w:val="false"/>
        </w:rPr>
      </w:r>
    </w:p>
    <w:p>
      <w:pPr>
        <w:pStyle w:val="Normal"/>
        <w:rPr/>
      </w:pPr>
      <w:bookmarkStart w:id="2" w:name="__DdeLink__160_206753045"/>
      <w:bookmarkEnd w:id="2"/>
      <w:r>
        <w:rPr/>
        <w:t>_____</w:t>
      </w:r>
    </w:p>
    <w:p>
      <w:pPr>
        <w:pStyle w:val="Normal"/>
        <w:rPr/>
      </w:pPr>
      <w:r>
        <w:rPr/>
      </w:r>
      <w:bookmarkStart w:id="3" w:name="__DdeLink__2_17086917031"/>
      <w:bookmarkStart w:id="4" w:name="__DdeLink__2_17086917031"/>
      <w:bookmarkEnd w:id="4"/>
    </w:p>
    <w:p>
      <w:pPr>
        <w:pStyle w:val="TextBody"/>
        <w:jc w:val="both"/>
        <w:rPr/>
      </w:pPr>
      <w:r>
        <w:rPr>
          <w:rStyle w:val="Style8"/>
          <w:rFonts w:ascii="Times New Roman" w:hAnsi="Times New Roman"/>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2" w:tgtFrame="_top">
        <w:r>
          <w:rPr>
            <w:rStyle w:val="ListLabel24"/>
            <w:rFonts w:ascii="Times New Roman" w:hAnsi="Times New Roman"/>
            <w:sz w:val="20"/>
            <w:u w:val="single"/>
          </w:rPr>
          <w:t>wiki.creativecommons.org/Greece</w:t>
        </w:r>
      </w:hyperlink>
      <w:r>
        <w:rPr>
          <w:rStyle w:val="Style8"/>
          <w:rFonts w:ascii="Times New Roman" w:hAnsi="Times New Roman"/>
          <w:sz w:val="20"/>
        </w:rPr>
        <w:t>), είναι ιδρυτικό μέλος του COMMUNIA (</w:t>
      </w:r>
      <w:hyperlink r:id="rId23" w:tgtFrame="_top">
        <w:r>
          <w:rPr>
            <w:rStyle w:val="ListLabel24"/>
            <w:rFonts w:ascii="Times New Roman" w:hAnsi="Times New Roman"/>
            <w:sz w:val="20"/>
            <w:u w:val="single"/>
          </w:rPr>
          <w:t>www.communia-association.org</w:t>
        </w:r>
      </w:hyperlink>
      <w:r>
        <w:rPr>
          <w:rStyle w:val="Style8"/>
          <w:rFonts w:ascii="Times New Roman" w:hAnsi="Times New Roman"/>
          <w:sz w:val="20"/>
        </w:rPr>
        <w:t>), είναι ο ελληνικό κόμβος για το Open Data Institute (</w:t>
      </w:r>
      <w:hyperlink r:id="rId24" w:tgtFrame="_top">
        <w:r>
          <w:rPr>
            <w:rStyle w:val="ListLabel24"/>
            <w:rFonts w:ascii="Times New Roman" w:hAnsi="Times New Roman"/>
            <w:sz w:val="20"/>
            <w:u w:val="single"/>
          </w:rPr>
          <w:t>opendatainstitute.org</w:t>
        </w:r>
      </w:hyperlink>
      <w:r>
        <w:rPr>
          <w:rStyle w:val="Style8"/>
          <w:rFonts w:ascii="Times New Roman" w:hAnsi="Times New Roman"/>
          <w:sz w:val="20"/>
        </w:rPr>
        <w:t>), και είναι μέλος του Open Budget Initiative (</w:t>
      </w:r>
      <w:hyperlink r:id="rId25" w:tgtFrame="_top">
        <w:r>
          <w:rPr>
            <w:rStyle w:val="ListLabel24"/>
            <w:rFonts w:ascii="Times New Roman" w:hAnsi="Times New Roman"/>
            <w:sz w:val="20"/>
            <w:u w:val="single"/>
          </w:rPr>
          <w:t>internationalbudget.org/what-we-do/major-</w:t>
        </w:r>
      </w:hyperlink>
      <w:hyperlink r:id="rId26" w:tgtFrame="_top">
        <w:r>
          <w:rPr>
            <w:rStyle w:val="ListLabel24"/>
            <w:rFonts w:ascii="Times New Roman" w:hAnsi="Times New Roman"/>
            <w:sz w:val="20"/>
            <w:u w:val="single"/>
          </w:rPr>
          <w:t>ibp-initiatives/open-budget-initiative</w:t>
        </w:r>
      </w:hyperlink>
      <w:r>
        <w:rPr>
          <w:rStyle w:val="Style8"/>
          <w:rFonts w:ascii="Times New Roman" w:hAnsi="Times New Roman"/>
          <w:sz w:val="20"/>
        </w:rPr>
        <w:t>).</w:t>
      </w:r>
    </w:p>
    <w:p>
      <w:pPr>
        <w:pStyle w:val="TextBody"/>
        <w:spacing w:before="0" w:after="283"/>
        <w:jc w:val="both"/>
        <w:rPr/>
      </w:pPr>
      <w:r>
        <w:rPr>
          <w:sz w:val="20"/>
          <w:szCs w:val="20"/>
        </w:rPr>
        <w:t>Επικοινωνία: Μαριαλένα Μπελίτση 210 2209380, info@eellak.gr</w:t>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9"/>
        </w:tabs>
        <w:ind w:left="709" w:hanging="283"/>
      </w:pPr>
      <w:rPr>
        <w:rFonts w:ascii="Symbol" w:hAnsi="Symbol" w:cs="Symbol" w:hint="default"/>
        <w:sz w:val="22"/>
        <w:rFonts w:cs="Symbol"/>
      </w:rPr>
    </w:lvl>
    <w:lvl w:ilvl="1">
      <w:start w:val="1"/>
      <w:numFmt w:val="bullet"/>
      <w:lvlText w:val=""/>
      <w:lvlJc w:val="left"/>
      <w:pPr>
        <w:tabs>
          <w:tab w:val="num" w:pos="1418"/>
        </w:tabs>
        <w:ind w:left="1418" w:hanging="283"/>
      </w:pPr>
      <w:rPr>
        <w:rFonts w:ascii="Symbol" w:hAnsi="Symbol" w:cs="Symbol" w:hint="default"/>
        <w:rFonts w:cs="Symbol"/>
      </w:rPr>
    </w:lvl>
    <w:lvl w:ilvl="2">
      <w:start w:val="1"/>
      <w:numFmt w:val="bullet"/>
      <w:lvlText w:val=""/>
      <w:lvlJc w:val="left"/>
      <w:pPr>
        <w:tabs>
          <w:tab w:val="num" w:pos="2127"/>
        </w:tabs>
        <w:ind w:left="2127" w:hanging="283"/>
      </w:pPr>
      <w:rPr>
        <w:rFonts w:ascii="Symbol" w:hAnsi="Symbol" w:cs="Symbol" w:hint="default"/>
        <w:rFonts w:cs="Symbol"/>
      </w:rPr>
    </w:lvl>
    <w:lvl w:ilvl="3">
      <w:start w:val="1"/>
      <w:numFmt w:val="bullet"/>
      <w:lvlText w:val=""/>
      <w:lvlJc w:val="left"/>
      <w:pPr>
        <w:tabs>
          <w:tab w:val="num" w:pos="2836"/>
        </w:tabs>
        <w:ind w:left="2836" w:hanging="283"/>
      </w:pPr>
      <w:rPr>
        <w:rFonts w:ascii="Symbol" w:hAnsi="Symbol" w:cs="Symbol" w:hint="default"/>
        <w:rFonts w:cs="Symbol"/>
      </w:rPr>
    </w:lvl>
    <w:lvl w:ilvl="4">
      <w:start w:val="1"/>
      <w:numFmt w:val="bullet"/>
      <w:lvlText w:val=""/>
      <w:lvlJc w:val="left"/>
      <w:pPr>
        <w:tabs>
          <w:tab w:val="num" w:pos="3545"/>
        </w:tabs>
        <w:ind w:left="3545" w:hanging="283"/>
      </w:pPr>
      <w:rPr>
        <w:rFonts w:ascii="Symbol" w:hAnsi="Symbol" w:cs="Symbol" w:hint="default"/>
        <w:rFonts w:cs="Symbol"/>
      </w:rPr>
    </w:lvl>
    <w:lvl w:ilvl="5">
      <w:start w:val="1"/>
      <w:numFmt w:val="bullet"/>
      <w:lvlText w:val=""/>
      <w:lvlJc w:val="left"/>
      <w:pPr>
        <w:tabs>
          <w:tab w:val="num" w:pos="4254"/>
        </w:tabs>
        <w:ind w:left="4254" w:hanging="283"/>
      </w:pPr>
      <w:rPr>
        <w:rFonts w:ascii="Symbol" w:hAnsi="Symbol" w:cs="Symbol" w:hint="default"/>
        <w:rFonts w:cs="Symbol"/>
      </w:rPr>
    </w:lvl>
    <w:lvl w:ilvl="6">
      <w:start w:val="1"/>
      <w:numFmt w:val="bullet"/>
      <w:lvlText w:val=""/>
      <w:lvlJc w:val="left"/>
      <w:pPr>
        <w:tabs>
          <w:tab w:val="num" w:pos="4963"/>
        </w:tabs>
        <w:ind w:left="4963" w:hanging="283"/>
      </w:pPr>
      <w:rPr>
        <w:rFonts w:ascii="Symbol" w:hAnsi="Symbol" w:cs="Symbol" w:hint="default"/>
        <w:rFonts w:cs="Symbol"/>
      </w:rPr>
    </w:lvl>
    <w:lvl w:ilvl="7">
      <w:start w:val="1"/>
      <w:numFmt w:val="bullet"/>
      <w:lvlText w:val=""/>
      <w:lvlJc w:val="left"/>
      <w:pPr>
        <w:tabs>
          <w:tab w:val="num" w:pos="5672"/>
        </w:tabs>
        <w:ind w:left="5672" w:hanging="283"/>
      </w:pPr>
      <w:rPr>
        <w:rFonts w:ascii="Symbol" w:hAnsi="Symbol" w:cs="Symbol" w:hint="default"/>
        <w:rFonts w:cs="Symbol"/>
      </w:rPr>
    </w:lvl>
    <w:lvl w:ilvl="8">
      <w:start w:val="1"/>
      <w:numFmt w:val="bullet"/>
      <w:lvlText w:val=""/>
      <w:lvlJc w:val="left"/>
      <w:pPr>
        <w:tabs>
          <w:tab w:val="num" w:pos="6381"/>
        </w:tabs>
        <w:ind w:left="6381" w:hanging="283"/>
      </w:pPr>
      <w:rPr>
        <w:rFonts w:ascii="Symbol" w:hAnsi="Symbol" w:cs="Symbol" w:hint="default"/>
        <w:rFonts w:cs="Symbol"/>
      </w:rPr>
    </w:lvl>
  </w:abstractNum>
  <w:abstractNum w:abstractNumId="2">
    <w:lvl w:ilvl="0">
      <w:start w:val="1"/>
      <w:numFmt w:val="bullet"/>
      <w:lvlText w:val=""/>
      <w:lvlJc w:val="left"/>
      <w:pPr>
        <w:tabs>
          <w:tab w:val="num" w:pos="709"/>
        </w:tabs>
        <w:ind w:left="709" w:hanging="283"/>
      </w:pPr>
      <w:rPr>
        <w:rFonts w:ascii="Symbol" w:hAnsi="Symbol" w:cs="Symbol" w:hint="default"/>
        <w:sz w:val="22"/>
        <w:rFonts w:cs="Symbol"/>
      </w:rPr>
    </w:lvl>
    <w:lvl w:ilvl="1">
      <w:start w:val="1"/>
      <w:numFmt w:val="bullet"/>
      <w:lvlText w:val=""/>
      <w:lvlJc w:val="left"/>
      <w:pPr>
        <w:tabs>
          <w:tab w:val="num" w:pos="1418"/>
        </w:tabs>
        <w:ind w:left="1418" w:hanging="283"/>
      </w:pPr>
      <w:rPr>
        <w:rFonts w:ascii="Symbol" w:hAnsi="Symbol" w:cs="Symbol" w:hint="default"/>
        <w:rFonts w:cs="Symbol"/>
      </w:rPr>
    </w:lvl>
    <w:lvl w:ilvl="2">
      <w:start w:val="1"/>
      <w:numFmt w:val="bullet"/>
      <w:lvlText w:val=""/>
      <w:lvlJc w:val="left"/>
      <w:pPr>
        <w:tabs>
          <w:tab w:val="num" w:pos="2127"/>
        </w:tabs>
        <w:ind w:left="2127" w:hanging="283"/>
      </w:pPr>
      <w:rPr>
        <w:rFonts w:ascii="Symbol" w:hAnsi="Symbol" w:cs="Symbol" w:hint="default"/>
        <w:rFonts w:cs="Symbol"/>
      </w:rPr>
    </w:lvl>
    <w:lvl w:ilvl="3">
      <w:start w:val="1"/>
      <w:numFmt w:val="bullet"/>
      <w:lvlText w:val=""/>
      <w:lvlJc w:val="left"/>
      <w:pPr>
        <w:tabs>
          <w:tab w:val="num" w:pos="2836"/>
        </w:tabs>
        <w:ind w:left="2836" w:hanging="283"/>
      </w:pPr>
      <w:rPr>
        <w:rFonts w:ascii="Symbol" w:hAnsi="Symbol" w:cs="Symbol" w:hint="default"/>
        <w:rFonts w:cs="Symbol"/>
      </w:rPr>
    </w:lvl>
    <w:lvl w:ilvl="4">
      <w:start w:val="1"/>
      <w:numFmt w:val="bullet"/>
      <w:lvlText w:val=""/>
      <w:lvlJc w:val="left"/>
      <w:pPr>
        <w:tabs>
          <w:tab w:val="num" w:pos="3545"/>
        </w:tabs>
        <w:ind w:left="3545" w:hanging="283"/>
      </w:pPr>
      <w:rPr>
        <w:rFonts w:ascii="Symbol" w:hAnsi="Symbol" w:cs="Symbol" w:hint="default"/>
        <w:rFonts w:cs="Symbol"/>
      </w:rPr>
    </w:lvl>
    <w:lvl w:ilvl="5">
      <w:start w:val="1"/>
      <w:numFmt w:val="bullet"/>
      <w:lvlText w:val=""/>
      <w:lvlJc w:val="left"/>
      <w:pPr>
        <w:tabs>
          <w:tab w:val="num" w:pos="4254"/>
        </w:tabs>
        <w:ind w:left="4254" w:hanging="283"/>
      </w:pPr>
      <w:rPr>
        <w:rFonts w:ascii="Symbol" w:hAnsi="Symbol" w:cs="Symbol" w:hint="default"/>
        <w:rFonts w:cs="Symbol"/>
      </w:rPr>
    </w:lvl>
    <w:lvl w:ilvl="6">
      <w:start w:val="1"/>
      <w:numFmt w:val="bullet"/>
      <w:lvlText w:val=""/>
      <w:lvlJc w:val="left"/>
      <w:pPr>
        <w:tabs>
          <w:tab w:val="num" w:pos="4963"/>
        </w:tabs>
        <w:ind w:left="4963" w:hanging="283"/>
      </w:pPr>
      <w:rPr>
        <w:rFonts w:ascii="Symbol" w:hAnsi="Symbol" w:cs="Symbol" w:hint="default"/>
        <w:rFonts w:cs="Symbol"/>
      </w:rPr>
    </w:lvl>
    <w:lvl w:ilvl="7">
      <w:start w:val="1"/>
      <w:numFmt w:val="bullet"/>
      <w:lvlText w:val=""/>
      <w:lvlJc w:val="left"/>
      <w:pPr>
        <w:tabs>
          <w:tab w:val="num" w:pos="5672"/>
        </w:tabs>
        <w:ind w:left="5672" w:hanging="283"/>
      </w:pPr>
      <w:rPr>
        <w:rFonts w:ascii="Symbol" w:hAnsi="Symbol" w:cs="Symbol" w:hint="default"/>
        <w:rFonts w:cs="Symbol"/>
      </w:rPr>
    </w:lvl>
    <w:lvl w:ilvl="8">
      <w:start w:val="1"/>
      <w:numFmt w:val="bullet"/>
      <w:lvlText w:val=""/>
      <w:lvlJc w:val="left"/>
      <w:pPr>
        <w:tabs>
          <w:tab w:val="num" w:pos="6381"/>
        </w:tabs>
        <w:ind w:left="6381" w:hanging="283"/>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l-G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qFormat/>
    <w:pPr>
      <w:widowControl w:val="false"/>
      <w:spacing w:before="240" w:after="120"/>
      <w:outlineLvl w:val="0"/>
    </w:pPr>
    <w:rPr>
      <w:rFonts w:ascii="Carlito" w:hAnsi="Carlito" w:eastAsia="Noto Serif SC" w:cs="Noto Sans Devanagari"/>
      <w:b/>
      <w:bCs/>
      <w:color w:val="000000"/>
      <w:kern w:val="2"/>
      <w:sz w:val="48"/>
      <w:szCs w:val="48"/>
      <w:lang w:val="el-GR" w:eastAsia="zh-CN" w:bidi="hi-IN"/>
    </w:rPr>
  </w:style>
  <w:style w:type="paragraph" w:styleId="Heading2">
    <w:name w:val="Heading 2"/>
    <w:qFormat/>
    <w:pPr>
      <w:widowControl w:val="false"/>
      <w:spacing w:before="200" w:after="120"/>
      <w:outlineLvl w:val="1"/>
    </w:pPr>
    <w:rPr>
      <w:rFonts w:ascii="Carlito" w:hAnsi="Carlito" w:eastAsia="Noto Serif SC" w:cs="Noto Sans Devanagari"/>
      <w:b/>
      <w:bCs/>
      <w:color w:val="000000"/>
      <w:kern w:val="2"/>
      <w:sz w:val="36"/>
      <w:szCs w:val="36"/>
      <w:lang w:val="el-GR" w:eastAsia="zh-CN" w:bidi="hi-IN"/>
    </w:rPr>
  </w:style>
  <w:style w:type="paragraph" w:styleId="Heading3">
    <w:name w:val="Heading 3"/>
    <w:qFormat/>
    <w:pPr>
      <w:widowControl w:val="false"/>
      <w:spacing w:before="140" w:after="120"/>
      <w:outlineLvl w:val="2"/>
    </w:pPr>
    <w:rPr>
      <w:rFonts w:ascii="Carlito" w:hAnsi="Carlito" w:eastAsia="Noto Serif SC" w:cs="Noto Sans Devanagari"/>
      <w:b/>
      <w:bCs/>
      <w:color w:val="000000"/>
      <w:kern w:val="2"/>
      <w:sz w:val="28"/>
      <w:szCs w:val="28"/>
      <w:lang w:val="el-GR" w:eastAsia="zh-CN" w:bidi="hi-IN"/>
    </w:rPr>
  </w:style>
  <w:style w:type="paragraph" w:styleId="Heading4">
    <w:name w:val="Heading 4"/>
    <w:next w:val="Normal"/>
    <w:qFormat/>
    <w:pPr>
      <w:keepNext w:val="true"/>
      <w:keepLines/>
      <w:pageBreakBefore w:val="false"/>
      <w:widowControl w:val="false"/>
      <w:spacing w:lineRule="auto" w:line="240" w:before="280" w:after="80"/>
    </w:pPr>
    <w:rPr>
      <w:rFonts w:ascii="Carlito" w:hAnsi="Carlito" w:eastAsia="DejaVu Sans" w:cs="DejaVu Sans"/>
      <w:color w:val="666666"/>
      <w:kern w:val="2"/>
      <w:sz w:val="24"/>
      <w:szCs w:val="24"/>
      <w:lang w:val="el-GR" w:eastAsia="zh-CN" w:bidi="hi-IN"/>
    </w:rPr>
  </w:style>
  <w:style w:type="paragraph" w:styleId="Heading5">
    <w:name w:val="Heading 5"/>
    <w:next w:val="Normal"/>
    <w:qFormat/>
    <w:pPr>
      <w:keepNext w:val="true"/>
      <w:keepLines/>
      <w:pageBreakBefore w:val="false"/>
      <w:widowControl w:val="false"/>
      <w:spacing w:lineRule="auto" w:line="240" w:before="240" w:after="80"/>
    </w:pPr>
    <w:rPr>
      <w:rFonts w:ascii="Carlito" w:hAnsi="Carlito" w:eastAsia="DejaVu Sans" w:cs="DejaVu Sans"/>
      <w:color w:val="666666"/>
      <w:kern w:val="2"/>
      <w:sz w:val="22"/>
      <w:szCs w:val="22"/>
      <w:lang w:val="el-GR" w:eastAsia="zh-CN" w:bidi="hi-IN"/>
    </w:rPr>
  </w:style>
  <w:style w:type="paragraph" w:styleId="Heading6">
    <w:name w:val="Heading 6"/>
    <w:next w:val="Normal"/>
    <w:qFormat/>
    <w:pPr>
      <w:keepNext w:val="true"/>
      <w:keepLines/>
      <w:pageBreakBefore w:val="false"/>
      <w:widowControl w:val="false"/>
      <w:spacing w:lineRule="auto" w:line="240" w:before="240" w:after="80"/>
    </w:pPr>
    <w:rPr>
      <w:rFonts w:ascii="Carlito" w:hAnsi="Carlito" w:eastAsia="DejaVu Sans" w:cs="DejaVu Sans"/>
      <w:i/>
      <w:color w:val="666666"/>
      <w:kern w:val="2"/>
      <w:sz w:val="22"/>
      <w:szCs w:val="22"/>
      <w:lang w:val="el-GR" w:eastAsia="zh-CN" w:bidi="hi-IN"/>
    </w:rPr>
  </w:style>
  <w:style w:type="character" w:styleId="Style8">
    <w:name w:val="Προεπιλεγμένη γραμματοσειρά"/>
    <w:qFormat/>
    <w:rPr/>
  </w:style>
  <w:style w:type="character" w:styleId="Style9">
    <w:name w:val="Σύνδεσμος διαδικτύου"/>
    <w:qFormat/>
    <w:rPr>
      <w:color w:val="000080"/>
      <w:u w:val="single"/>
      <w:lang w:val="zxx" w:eastAsia="zxx" w:bidi="zxx"/>
    </w:rPr>
  </w:style>
  <w:style w:type="character" w:styleId="Style10">
    <w:name w:val="Αναγνωσμένος δεσμός διαδικτύου"/>
    <w:qFormat/>
    <w:rPr>
      <w:color w:val="800000"/>
      <w:u w:val="single"/>
    </w:rPr>
  </w:style>
  <w:style w:type="character" w:styleId="Style11">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2">
    <w:name w:val="Κουκκίδες"/>
    <w:qFormat/>
    <w:rPr>
      <w:rFonts w:ascii="OpenSymbol" w:hAnsi="OpenSymbol" w:eastAsia="OpenSymbol" w:cs="OpenSymbol"/>
    </w:rPr>
  </w:style>
  <w:style w:type="character" w:styleId="Style13">
    <w:name w:val="Έντονη έμφαση"/>
    <w:qFormat/>
    <w:rPr>
      <w:b/>
      <w:bCs/>
    </w:rPr>
  </w:style>
  <w:style w:type="character" w:styleId="ListLabel1">
    <w:name w:val="ListLabel 1"/>
    <w:qFormat/>
    <w:rPr>
      <w:rFonts w:ascii="Liberation Sans" w:hAnsi="Liberation Sans" w:cs="Symbol"/>
      <w:sz w:val="22"/>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Liberation Sans" w:hAnsi="Liberation Sans" w:cs="Symbol"/>
      <w:sz w:val="22"/>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Liberation Sans" w:hAnsi="Liberation Sans"/>
      <w:caps w:val="false"/>
      <w:smallCaps w:val="false"/>
      <w:strike w:val="false"/>
      <w:dstrike w:val="false"/>
      <w:color w:val="1155CC"/>
      <w:sz w:val="22"/>
      <w:szCs w:val="22"/>
      <w:u w:val="single"/>
      <w:effect w:val="none"/>
    </w:rPr>
  </w:style>
  <w:style w:type="character" w:styleId="InternetLink">
    <w:name w:val="Internet Link"/>
    <w:rPr>
      <w:color w:val="000080"/>
      <w:u w:val="single"/>
      <w:lang w:val="zxx" w:eastAsia="zxx" w:bidi="zxx"/>
    </w:rPr>
  </w:style>
  <w:style w:type="character" w:styleId="ListLabel20">
    <w:name w:val="ListLabel 20"/>
    <w:qFormat/>
    <w:rPr>
      <w:rFonts w:ascii="Liberation Sans" w:hAnsi="Liberation Sans"/>
      <w:b w:val="false"/>
      <w:i w:val="false"/>
      <w:caps w:val="false"/>
      <w:smallCaps w:val="false"/>
      <w:strike w:val="false"/>
      <w:dstrike w:val="false"/>
      <w:color w:val="1155CC"/>
      <w:sz w:val="22"/>
      <w:szCs w:val="22"/>
      <w:u w:val="single"/>
      <w:effect w:val="none"/>
    </w:rPr>
  </w:style>
  <w:style w:type="character" w:styleId="ListLabel21">
    <w:name w:val="ListLabel 21"/>
    <w:qFormat/>
    <w:rPr>
      <w:rFonts w:ascii="Liberation Sans" w:hAnsi="Liberation Sans"/>
      <w:b/>
      <w:i w:val="false"/>
      <w:caps w:val="false"/>
      <w:smallCaps w:val="false"/>
      <w:strike w:val="false"/>
      <w:dstrike w:val="false"/>
      <w:color w:val="1155CC"/>
      <w:sz w:val="22"/>
      <w:szCs w:val="22"/>
      <w:u w:val="single"/>
      <w:effect w:val="none"/>
    </w:rPr>
  </w:style>
  <w:style w:type="character" w:styleId="ListLabel22">
    <w:name w:val="ListLabel 22"/>
    <w:qFormat/>
    <w:rPr/>
  </w:style>
  <w:style w:type="character" w:styleId="ListLabel23">
    <w:name w:val="ListLabel 23"/>
    <w:qFormat/>
    <w:rPr>
      <w:rFonts w:ascii="Liberation Sans" w:hAnsi="Liberation Sans"/>
      <w:caps w:val="false"/>
      <w:smallCaps w:val="false"/>
      <w:strike w:val="false"/>
      <w:dstrike w:val="false"/>
      <w:color w:val="000000"/>
      <w:sz w:val="22"/>
      <w:szCs w:val="22"/>
      <w:u w:val="none"/>
      <w:effect w:val="none"/>
    </w:rPr>
  </w:style>
  <w:style w:type="character" w:styleId="ListLabel24">
    <w:name w:val="ListLabel 24"/>
    <w:qFormat/>
    <w:rPr>
      <w:rFonts w:ascii="Times New Roman" w:hAnsi="Times New Roman"/>
      <w:sz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4">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4"/>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5">
    <w:name w:val="Επικεφαλίδα"/>
    <w:basedOn w:val="Normal"/>
    <w:qFormat/>
    <w:pPr>
      <w:keepNext w:val="true"/>
      <w:spacing w:before="240" w:after="283"/>
    </w:pPr>
    <w:rPr>
      <w:rFonts w:ascii="Carlito" w:hAnsi="Carlito" w:eastAsia="Noto Sans SC Regular" w:cs="Noto Sans Devanagari"/>
      <w:sz w:val="28"/>
      <w:szCs w:val="28"/>
    </w:rPr>
  </w:style>
  <w:style w:type="paragraph" w:styleId="Style16">
    <w:name w:val="Ευρετήριο"/>
    <w:basedOn w:val="Normal"/>
    <w:qFormat/>
    <w:pPr>
      <w:suppressLineNumbers/>
    </w:pPr>
    <w:rPr>
      <w:rFonts w:cs="Noto Sans Devanagari"/>
    </w:rPr>
  </w:style>
  <w:style w:type="paragraph" w:styleId="Subtitle">
    <w:name w:val="Subtitle"/>
    <w:next w:val="Normal"/>
    <w:qFormat/>
    <w:pPr>
      <w:keepNext w:val="true"/>
      <w:keepLines/>
      <w:pageBreakBefore w:val="false"/>
      <w:widowControl w:val="false"/>
      <w:spacing w:lineRule="auto" w:line="240" w:before="0" w:after="320"/>
    </w:pPr>
    <w:rPr>
      <w:rFonts w:ascii="Arial" w:hAnsi="Arial" w:eastAsia="Arial" w:cs="Arial"/>
      <w:i w:val="false"/>
      <w:color w:val="666666"/>
      <w:kern w:val="2"/>
      <w:sz w:val="30"/>
      <w:szCs w:val="30"/>
      <w:lang w:val="el-GR" w:eastAsia="zh-CN" w:bidi="hi-IN"/>
    </w:rPr>
  </w:style>
  <w:style w:type="paragraph" w:styleId="Title">
    <w:name w:val="Title"/>
    <w:next w:val="Normal"/>
    <w:qFormat/>
    <w:pPr>
      <w:keepNext w:val="true"/>
      <w:keepLines/>
      <w:pageBreakBefore w:val="false"/>
      <w:widowControl w:val="false"/>
      <w:spacing w:lineRule="auto" w:line="240" w:before="0" w:after="60"/>
    </w:pPr>
    <w:rPr>
      <w:rFonts w:ascii="Carlito" w:hAnsi="Carlito" w:eastAsia="DejaVu Sans" w:cs="DejaVu Sans"/>
      <w:color w:val="000000"/>
      <w:kern w:val="2"/>
      <w:sz w:val="52"/>
      <w:szCs w:val="52"/>
      <w:lang w:val="el-GR" w:eastAsia="zh-CN" w:bidi="hi-IN"/>
    </w:rPr>
  </w:style>
  <w:style w:type="paragraph" w:styleId="LOnormal">
    <w:name w:val="LO-normal"/>
    <w:qFormat/>
    <w:pPr>
      <w:keepNext w:val="false"/>
      <w:keepLines w:val="false"/>
      <w:pageBreakBefore w:val="false"/>
      <w:widowControl/>
      <w:shd w:val="clear" w:fill="auto"/>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7">
    <w:name w:val="Περιεχόμενα πίνακα"/>
    <w:basedOn w:val="Normal"/>
    <w:qFormat/>
    <w:pPr>
      <w:widowControl w:val="false"/>
      <w:suppressLineNumbers/>
    </w:pPr>
    <w:rPr/>
  </w:style>
  <w:style w:type="paragraph" w:styleId="Style18">
    <w:name w:val="Επικεφαλίδα πίνακα"/>
    <w:basedOn w:val="Style1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newsletters.ellak.gr//lt.php?tid=fUkBC1ZUW1pXABRRVFUBGwIOVFJJBVMIVx8FVlcBAQdUUFEPAwAeBwZUXFYAVAQbAFMCVUlQAwNQH1EDUwMYBlFUAQFSDFtSB1IKT1JVXAdSUwEBSV1SAl4fBFcAARgDUAMBFAMABwBUUVwEA1xXVQ" TargetMode="External"/><Relationship Id="rId4" Type="http://schemas.openxmlformats.org/officeDocument/2006/relationships/hyperlink" Target="http://newsletters.ellak.gr//lt.php?tid=fUkBC1ZUW1pXABRRVFUBGwIOVFJJBVMIVx8FVlcBAQdUUFEPAwAeBwZUXFYAVAQbAFMCVUlQAwNQH1EDUwMYBlFUAQFSDFtSB1IKT1JVXAdSUwEBSV1SAl4fBFcAARgDUAMBFAMABwBUUVwEA1xXVQ" TargetMode="External"/><Relationship Id="rId5" Type="http://schemas.openxmlformats.org/officeDocument/2006/relationships/hyperlink" Target="http://newsletters.ellak.gr//lt.php?tid=fUkBXFdUVFNQVBQBVFJXGwICCQJJBgIAVR9RBgIAV1ADBARdUgUeBwZUXFYAVAQbAFMCVUlQAwNQH1EDUwMYBlFUAQFSDFtSB1IKT1JVXAdSUwEBSV1SAl4fBFcAARgDUAMBFAMABwBUUVwEA1xXVQ" TargetMode="External"/><Relationship Id="rId6" Type="http://schemas.openxmlformats.org/officeDocument/2006/relationships/hyperlink" Target="http://newsletters.ellak.gr//lt.php?tid=fUkBXFdUVFNQVBQBVFJXGwICCQJJBgIAVR9RBgIAV1ADBARdUgUeBwZUXFYAVAQbAFMCVUlQAwNQH1EDUwMYBlFUAQFSDFtSB1IKT1JVXAdSUwEBSV1SAl4fBFcAARgDUAMBFAMABwBUUVwEA1xXVQ" TargetMode="External"/><Relationship Id="rId7" Type="http://schemas.openxmlformats.org/officeDocument/2006/relationships/hyperlink" Target="http://newsletters.ellak.gr//lt.php?tid=fUlRDFdTAwYCUhQDXwdUGwICU1BJXFIJAB8JB10HV1oHAlJcWlQeBwZUXFYAVAQbAFMCVUlQAwNQH1EDUwMYBlFUAQFSDFtSB1IKT1JVXAdSUwEBSV1SAl4fBFcAARgDUAMBFAMABwBUUVwEA1xXVQ" TargetMode="External"/><Relationship Id="rId8" Type="http://schemas.openxmlformats.org/officeDocument/2006/relationships/hyperlink" Target="http://newsletters.ellak.gr//lt.php?tid=fUlRDFdTAwYCUhQDXwdUGwICU1BJXFIJAB8JB10HV1oHAlJcWlQeBwZUXFYAVAQbAFMCVUlQAwNQH1EDUwMYBlFUAQFSDFtSB1IKT1JVXAdSUwEBSV1SAl4fBFcAARgDUAMBFAMABwBUUVwEA1xXVQ" TargetMode="External"/><Relationship Id="rId9" Type="http://schemas.openxmlformats.org/officeDocument/2006/relationships/hyperlink" Target="http://newsletters.ellak.gr//lt.php?tid=fUkAAVJQUVdRURQKB1UHGwJUBl1JXAkGAB8JUwAGDFFXBlUKUgUeBwZUXFYAVAQbAFMCVUlQAwNQH1EDUwMYBlFUAQFSDFtSB1IKT1JVXAdSUwEBSV1SAl4fBFcAARgDUAMBFAMABwBUUVwEA1xXVQ" TargetMode="External"/><Relationship Id="rId10" Type="http://schemas.openxmlformats.org/officeDocument/2006/relationships/hyperlink" Target="http://newsletters.ellak.gr//lt.php?tid=fUkAAVJQUVdRURQKB1UHGwJUBl1JXAkGAB8JUwAGDFFXBlUKUgUeBwZUXFYAVAQbAFMCVUlQAwNQH1EDUwMYBlFUAQFSDFtSB1IKT1JVXAdSUwEBSV1SAl4fBFcAARgDUAMBFAMABwBUUVwEA1xXVQ" TargetMode="External"/><Relationship Id="rId11" Type="http://schemas.openxmlformats.org/officeDocument/2006/relationships/hyperlink" Target="http://newsletters.ellak.gr//lt.php?tid=fUkDXQEMA1VRWxRXAlZcGwIPBAJJBgUDUR9SAlYDAgcGDAMMVgUeBwZUXFYAVAQbAFMCVUlQAwNQH1EDUwMYBlFUAQFSDFtSB1IKT1JVXAdSUwEBSV1SAl4fBFcAARgDUAMBFAMABwBUUVwEA1xXVQ" TargetMode="External"/><Relationship Id="rId12" Type="http://schemas.openxmlformats.org/officeDocument/2006/relationships/hyperlink" Target="http://newsletters.ellak.gr//lt.php?tid=fUkBAFBQV1BXVBQDV1JdGwIHAlNJXAgHXx8AVFFRU1cBVwUBVFQeBwZUXFYAVAQbAFMCVUlQAwNQH1EDUwMYBlFUAQFSDFtSB1IKT1JVXAdSUwEBSV1SAl4fBFcAARgDUAMBFAMABwBUUVwEA1xXVQ" TargetMode="External"/><Relationship Id="rId13" Type="http://schemas.openxmlformats.org/officeDocument/2006/relationships/hyperlink" Target="http://newsletters.ellak.gr//lt.php?tid=fUkBAFBQV1BXVBQDV1JdGwIHAlNJXAgHXx8AVFFRU1cBVwUBVFQeBwZUXFYAVAQbAFMCVUlQAwNQH1EDUwMYBlFUAQFSDFtSB1IKT1JVXAdSUwEBSV1SAl4fBFcAARgDUAMBFAMABwBUUVwEA1xXVQ" TargetMode="External"/><Relationship Id="rId14" Type="http://schemas.openxmlformats.org/officeDocument/2006/relationships/image" Target="media/image2.png"/><Relationship Id="rId15" Type="http://schemas.openxmlformats.org/officeDocument/2006/relationships/hyperlink" Target="http://newsletters.ellak.gr//lt.php?tid=fUkDXVcEWlpTWxQHVQBQGwJXAwdJXFRSUR8FAAEMDFMEUAQABwQeBwZUXFYAVAQbAFMCVUlQAwNQH1EDUwMYBlFUAQFSDFtSB1IKT1JVXAdSUwEBSV1SAl4fBFcAARgDUAMBFAMABwBUUVwEA1xXVQ" TargetMode="External"/><Relationship Id="rId16" Type="http://schemas.openxmlformats.org/officeDocument/2006/relationships/hyperlink" Target="http://newsletters.ellak.gr//lt.php?tid=fUkDXVcEWlpTWxQHVQBQGwJXAwdJXFRSUR8FAAEMDFMEUAQABwQeBwZUXFYAVAQbAFMCVUlQAwNQH1EDUwMYBlFUAQFSDFtSB1IKT1JVXAdSUwEBSV1SAl4fBFcAARgDUAMBFAMABwBUUVwEA1xXVQ" TargetMode="External"/><Relationship Id="rId17" Type="http://schemas.openxmlformats.org/officeDocument/2006/relationships/hyperlink" Target="https://pretalx.ellak.gr/mootgr22/schedule/" TargetMode="External"/><Relationship Id="rId18" Type="http://schemas.openxmlformats.org/officeDocument/2006/relationships/hyperlink" Target="http://newsletters.ellak.gr//lt.php?tid=fUlRCwYBVVtUWxRSB1dRGwIGAFZJBVIDAx9WDFRTUVQEBQQLB1MeBwZUXFYAVAQbAFMCVUlQAwNQH1EDUwMYBlFUAQFSDFtSB1IKT1JVXAdSUwEBSV1SAl4fBFcAARgDUAMBFAMABwBUUVwEA1xXVQ" TargetMode="External"/><Relationship Id="rId19" Type="http://schemas.openxmlformats.org/officeDocument/2006/relationships/hyperlink" Target="http://newsletters.ellak.gr//lt.php?tid=fUlRCwYBVVtUWxRSB1dRGwIGAFZJBVIDAx9WDFRTUVQEBQQLB1MeBwZUXFYAVAQbAFMCVUlQAwNQH1EDUwMYBlFUAQFSDFtSB1IKT1JVXAdSUwEBSV1SAl4fBFcAARgDUAMBFAMABwBUUVwEA1xXVQ" TargetMode="External"/><Relationship Id="rId20" Type="http://schemas.openxmlformats.org/officeDocument/2006/relationships/hyperlink" Target="http://newsletters.ellak.gr//lt.php?tid=fUlVDldUWgcEUxRWVVAHGwIBBAJJXVIAAh8JBwAMUFUGBwNfVwIeBwZUXFYAVAQbAFMCVUlQAwNQH1EDUwMYBlFUAQFSDFtSB1IKT1JVXAdSUwEBSV1SAl4fBFcAARgDUAMBFAMABwBUUVwEA1xXVQ" TargetMode="External"/><Relationship Id="rId21" Type="http://schemas.openxmlformats.org/officeDocument/2006/relationships/hyperlink" Target="http://newsletters.ellak.gr//lt.php?tid=fUlVDldUWgcEUxRWVVAHGwIBBAJJXVIAAh8JBwAMUFUGBwNfVwIeBwZUXFYAVAQbAFMCVUlQAwNQH1EDUwMYBlFUAQFSDFtSB1IKT1JVXAdSUwEBSV1SAl4fBFcAARgDUAMBFAMABwBUUVwEA1xXVQ" TargetMode="External"/><Relationship Id="rId22" Type="http://schemas.openxmlformats.org/officeDocument/2006/relationships/hyperlink" Target="http://wiki.creativecommons.org/Greece" TargetMode="External"/><Relationship Id="rId23" Type="http://schemas.openxmlformats.org/officeDocument/2006/relationships/hyperlink" Target="http://www.communia-association.org/" TargetMode="External"/><Relationship Id="rId24" Type="http://schemas.openxmlformats.org/officeDocument/2006/relationships/hyperlink" Target="http://opendatainstitute.org/" TargetMode="External"/><Relationship Id="rId25" Type="http://schemas.openxmlformats.org/officeDocument/2006/relationships/hyperlink" Target="http://internationalbudget.org/what-we-do/major-ibp-initiatives/open-budget-initiative" TargetMode="External"/><Relationship Id="rId26" Type="http://schemas.openxmlformats.org/officeDocument/2006/relationships/hyperlink" Target="http://internationalbudget.org/what-we-do/major-ibp-initiatives/open-budget-initiative"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1315</TotalTime>
  <Application>LibreOffice/6.0.7.3$Linux_X86_64 LibreOffice_project/00m0$Build-3</Application>
  <Pages>2</Pages>
  <Words>471</Words>
  <Characters>3095</Characters>
  <CharactersWithSpaces>3541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2022-12-12T14:42:10Z</dcterms:modified>
  <cp:revision>307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