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drawing>
          <wp:inline distT="0" distB="0" distL="0" distR="0">
            <wp:extent cx="4329430" cy="1165860"/>
            <wp:effectExtent l="0" t="0" r="0" b="0"/>
            <wp:docPr id="1"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descr=""/>
                    <pic:cNvPicPr>
                      <a:picLocks noChangeAspect="1" noChangeArrowheads="1"/>
                    </pic:cNvPicPr>
                  </pic:nvPicPr>
                  <pic:blipFill>
                    <a:blip r:embed="rId2"/>
                    <a:stretch>
                      <a:fillRect/>
                    </a:stretch>
                  </pic:blipFill>
                  <pic:spPr bwMode="auto">
                    <a:xfrm>
                      <a:off x="0" y="0"/>
                      <a:ext cx="4329430" cy="1165860"/>
                    </a:xfrm>
                    <a:prstGeom prst="rect">
                      <a:avLst/>
                    </a:prstGeom>
                  </pic:spPr>
                </pic:pic>
              </a:graphicData>
            </a:graphic>
          </wp:inline>
        </w:drawing>
      </w:r>
      <w:r>
        <w:rPr>
          <w:rStyle w:val="Style8"/>
          <w:rFonts w:ascii="Times New Roman" w:hAnsi="Times New Roman"/>
          <w:b/>
          <w:bCs/>
        </w:rPr>
        <w:tab/>
      </w:r>
    </w:p>
    <w:p>
      <w:pPr>
        <w:pStyle w:val="Normal"/>
        <w:rPr/>
      </w:pPr>
      <w:r>
        <w:rPr/>
      </w:r>
    </w:p>
    <w:p>
      <w:pPr>
        <w:pStyle w:val="Normal"/>
        <w:rPr>
          <w:rFonts w:ascii="Liberation Sans" w:hAnsi="Liberation Sans"/>
        </w:rPr>
      </w:pPr>
      <w:r>
        <w:rPr>
          <w:rFonts w:ascii="Liberation Sans" w:hAnsi="Liberation Sans"/>
        </w:rPr>
      </w:r>
    </w:p>
    <w:p>
      <w:pPr>
        <w:pStyle w:val="Normal"/>
        <w:jc w:val="right"/>
        <w:rPr>
          <w:rFonts w:ascii="Liberation Sans" w:hAnsi="Liberation Sans"/>
        </w:rPr>
      </w:pPr>
      <w:r>
        <w:rPr>
          <w:rFonts w:ascii="Liberation Sans" w:hAnsi="Liberation Sans"/>
        </w:rPr>
        <w:t>Αθήνα, 27 Ιουλίου 2023</w:t>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r>
    </w:p>
    <w:p>
      <w:pPr>
        <w:pStyle w:val="Normal"/>
        <w:jc w:val="center"/>
        <w:rPr>
          <w:rFonts w:ascii="Liberation Sans" w:hAnsi="Liberation Sans"/>
        </w:rPr>
      </w:pPr>
      <w:r>
        <w:rPr>
          <w:rFonts w:ascii="Liberation Sans" w:hAnsi="Liberation Sans"/>
        </w:rPr>
      </w:r>
      <w:bookmarkStart w:id="0" w:name="__DdeLink__2_1708691703"/>
      <w:bookmarkStart w:id="1" w:name="__DdeLink__2_1708691703"/>
      <w:bookmarkEnd w:id="1"/>
    </w:p>
    <w:p>
      <w:pPr>
        <w:pStyle w:val="TextBody"/>
        <w:widowControl w:val="false"/>
        <w:spacing w:lineRule="auto" w:line="240" w:before="0" w:after="119"/>
        <w:jc w:val="center"/>
        <w:rPr>
          <w:rFonts w:ascii="Liberation Sans" w:hAnsi="Liberation Sans"/>
        </w:rPr>
      </w:pPr>
      <w:r>
        <w:rPr>
          <w:rFonts w:ascii="Liberation Sans" w:hAnsi="Liberation Sans"/>
          <w:b/>
          <w:sz w:val="28"/>
          <w:lang w:val="el-GR"/>
        </w:rPr>
        <w:t>ΔΕΛΤΙΟ ΤΥΠΟΥ</w:t>
      </w:r>
    </w:p>
    <w:p>
      <w:pPr>
        <w:pStyle w:val="TextBody"/>
        <w:widowControl w:val="false"/>
        <w:spacing w:lineRule="auto" w:line="240" w:before="0" w:after="119"/>
        <w:jc w:val="center"/>
        <w:rPr>
          <w:rFonts w:ascii="Liberation Sans" w:hAnsi="Liberation Sans"/>
        </w:rPr>
      </w:pPr>
      <w:r>
        <w:rPr>
          <w:rFonts w:ascii="Liberation Sans" w:hAnsi="Liberation Sans"/>
          <w:b/>
          <w:sz w:val="28"/>
          <w:lang w:val="el-GR"/>
        </w:rPr>
        <w:t xml:space="preserve">Νέα Κυβέρνηση και Ανοιχτότητα: Προτάσεις της ΕΕΛΛΑΚ σε 3 Υπουργούς </w:t>
      </w:r>
      <w:bookmarkStart w:id="2" w:name="__DdeLink__201_4174548758"/>
      <w:bookmarkStart w:id="3" w:name="__DdeLink__188_3351426770"/>
      <w:bookmarkEnd w:id="3"/>
    </w:p>
    <w:p>
      <w:pPr>
        <w:pStyle w:val="TextBody"/>
        <w:widowControl w:val="false"/>
        <w:spacing w:lineRule="auto" w:line="360" w:before="0" w:after="119"/>
        <w:jc w:val="center"/>
        <w:rPr>
          <w:rFonts w:ascii="Liberation Sans" w:hAnsi="Liberation Sans"/>
          <w:b w:val="false"/>
          <w:b w:val="false"/>
          <w:bCs w:val="false"/>
          <w:sz w:val="24"/>
          <w:szCs w:val="24"/>
          <w:lang w:val="el-GR"/>
        </w:rPr>
      </w:pPr>
      <w:r>
        <w:rPr>
          <w:rFonts w:ascii="Liberation Sans" w:hAnsi="Liberation Sans"/>
          <w:b w:val="false"/>
          <w:bCs w:val="false"/>
          <w:sz w:val="24"/>
          <w:szCs w:val="24"/>
          <w:lang w:val="el-GR"/>
        </w:rPr>
      </w:r>
      <w:bookmarkEnd w:id="2"/>
    </w:p>
    <w:p>
      <w:pPr>
        <w:pStyle w:val="TextBody"/>
        <w:widowControl w:val="false"/>
        <w:spacing w:lineRule="auto" w:line="360" w:before="0" w:after="119"/>
        <w:jc w:val="both"/>
        <w:rPr>
          <w:rFonts w:ascii="Liberation Sans" w:hAnsi="Liberation Sans"/>
        </w:rPr>
      </w:pPr>
      <w:r>
        <w:rPr>
          <w:rFonts w:ascii="Liberation Sans" w:hAnsi="Liberation Sans"/>
          <w:b w:val="false"/>
          <w:bCs w:val="false"/>
          <w:sz w:val="24"/>
          <w:szCs w:val="24"/>
          <w:lang w:val="el-GR"/>
        </w:rPr>
        <w:t xml:space="preserve">Ο Οργανισμός Ανοιχτών Τεχνολογιών με γνώμονα την προώθηση της ανοιχτότητας προς όφελος του δημοσίου συμφέροντος και σε </w:t>
      </w:r>
      <w:r>
        <w:rPr>
          <w:rFonts w:ascii="Liberation Sans" w:hAnsi="Liberation Sans"/>
          <w:b/>
          <w:bCs/>
          <w:sz w:val="24"/>
          <w:szCs w:val="24"/>
          <w:lang w:val="el-GR"/>
        </w:rPr>
        <w:t>πλήρη αντιστοιχία με τις προγραμματικές δηλώσεις της Κυβέρνησης</w:t>
      </w:r>
      <w:r>
        <w:rPr>
          <w:rFonts w:ascii="Liberation Sans" w:hAnsi="Liberation Sans"/>
          <w:b w:val="false"/>
          <w:bCs w:val="false"/>
          <w:sz w:val="24"/>
          <w:szCs w:val="24"/>
          <w:lang w:val="el-GR"/>
        </w:rPr>
        <w:t xml:space="preserve"> απέστειλε επιστολές στους Υπουργούς Εσωτερικών, Παιδείας, Θρησκευμάτων και Αθλητισμού και Ψηφιακής Διακυβέρνησης με σκοπό την ενημέρωσή τους για την </w:t>
      </w:r>
      <w:r>
        <w:rPr>
          <w:rFonts w:ascii="Liberation Sans" w:hAnsi="Liberation Sans"/>
          <w:b/>
          <w:bCs/>
          <w:sz w:val="24"/>
          <w:szCs w:val="24"/>
          <w:lang w:val="el-GR"/>
        </w:rPr>
        <w:t>αξιοποίηση των Ανοιχτών Τεχνολογιών στους τομείς που άπτονται των αρμοδιοτήτων του</w:t>
      </w:r>
      <w:r>
        <w:rPr>
          <w:rFonts w:ascii="Liberation Sans" w:hAnsi="Liberation Sans"/>
          <w:b w:val="false"/>
          <w:bCs w:val="false"/>
          <w:sz w:val="24"/>
          <w:szCs w:val="24"/>
          <w:lang w:val="el-GR"/>
        </w:rPr>
        <w:t>ς.</w:t>
      </w:r>
    </w:p>
    <w:p>
      <w:pPr>
        <w:pStyle w:val="TextBody"/>
        <w:widowControl w:val="false"/>
        <w:spacing w:lineRule="auto" w:line="360" w:before="0" w:after="119"/>
        <w:jc w:val="both"/>
        <w:rPr>
          <w:rFonts w:ascii="Liberation Sans" w:hAnsi="Liberation Sans"/>
          <w:b w:val="false"/>
          <w:b w:val="false"/>
          <w:sz w:val="22"/>
          <w:lang w:val="el-GR"/>
        </w:rPr>
      </w:pPr>
      <w:r>
        <w:rPr>
          <w:rFonts w:ascii="Liberation Sans" w:hAnsi="Liberation Sans"/>
          <w:b w:val="false"/>
          <w:sz w:val="22"/>
          <w:lang w:val="el-GR"/>
        </w:rPr>
      </w:r>
    </w:p>
    <w:p>
      <w:pPr>
        <w:pStyle w:val="TextBody"/>
        <w:widowControl w:val="false"/>
        <w:spacing w:lineRule="auto" w:line="360" w:before="0" w:after="119"/>
        <w:jc w:val="both"/>
        <w:rPr/>
      </w:pPr>
      <w:r>
        <w:rPr>
          <w:rFonts w:ascii="Liberation Sans" w:hAnsi="Liberation Sans"/>
          <w:b w:val="false"/>
          <w:bCs w:val="false"/>
          <w:sz w:val="24"/>
          <w:szCs w:val="24"/>
          <w:lang w:val="el-GR"/>
        </w:rPr>
        <w:t xml:space="preserve">Σε συνέχεια της αναφοράς της Υπουργού Εσωτερικών κ. </w:t>
      </w:r>
      <w:r>
        <w:rPr>
          <w:rFonts w:ascii="Liberation Sans" w:hAnsi="Liberation Sans"/>
          <w:b/>
          <w:bCs/>
          <w:sz w:val="24"/>
          <w:szCs w:val="24"/>
          <w:lang w:val="el-GR"/>
        </w:rPr>
        <w:t>Κεραμέως</w:t>
      </w:r>
      <w:r>
        <w:rPr>
          <w:rFonts w:ascii="Liberation Sans" w:hAnsi="Liberation Sans"/>
          <w:b w:val="false"/>
          <w:bCs w:val="false"/>
          <w:sz w:val="24"/>
          <w:szCs w:val="24"/>
          <w:lang w:val="el-GR"/>
        </w:rPr>
        <w:t xml:space="preserve"> στην </w:t>
      </w:r>
      <w:r>
        <w:rPr>
          <w:rFonts w:ascii="Liberation Sans" w:hAnsi="Liberation Sans"/>
          <w:b/>
          <w:bCs/>
          <w:sz w:val="24"/>
          <w:szCs w:val="24"/>
          <w:lang w:val="el-GR"/>
        </w:rPr>
        <w:t>ανάγκη μετάβασης σε ένα Κράτος που θα σχεδιάζει εξαρχής βάσει των προτεραιοτήτων του Πολίτη</w:t>
      </w:r>
      <w:r>
        <w:rPr>
          <w:rFonts w:ascii="Liberation Sans" w:hAnsi="Liberation Sans"/>
          <w:b w:val="false"/>
          <w:bCs w:val="false"/>
          <w:sz w:val="24"/>
          <w:szCs w:val="24"/>
          <w:lang w:val="el-GR"/>
        </w:rPr>
        <w:t xml:space="preserve">, η ΕΕΛΛΑΚ προτείνει την αξιοποίηση των ανοιχτών τεχνολογιών. Θέτοντας ως άξονα τη μείωση της γραφειοκρατίας, προτείνει την περαιτέρω  </w:t>
      </w:r>
      <w:r>
        <w:rPr>
          <w:rFonts w:ascii="Liberation Sans" w:hAnsi="Liberation Sans"/>
          <w:b/>
          <w:bCs/>
          <w:sz w:val="24"/>
          <w:szCs w:val="24"/>
          <w:lang w:val="el-GR"/>
        </w:rPr>
        <w:t>αξιοποίηση του Εθνικού Μητρώου Διοικητικών Διαδικασιών MITO</w:t>
      </w:r>
      <w:r>
        <w:rPr>
          <w:rFonts w:ascii="Liberation Sans" w:hAnsi="Liberation Sans"/>
          <w:b w:val="false"/>
          <w:bCs w:val="false"/>
          <w:sz w:val="24"/>
          <w:szCs w:val="24"/>
          <w:lang w:val="el-GR"/>
        </w:rPr>
        <w:t>S μέσα από δράσεις ειδικού σκοπού όπως Θεματικούς Αγώνες Δεδομένων (</w:t>
      </w:r>
      <w:r>
        <w:rPr>
          <w:rFonts w:ascii="Liberation Sans" w:hAnsi="Liberation Sans"/>
          <w:b/>
          <w:bCs/>
          <w:sz w:val="24"/>
          <w:szCs w:val="24"/>
          <w:lang w:val="el-GR"/>
        </w:rPr>
        <w:t>Datathons</w:t>
      </w:r>
      <w:r>
        <w:rPr>
          <w:rFonts w:ascii="Liberation Sans" w:hAnsi="Liberation Sans"/>
          <w:b w:val="false"/>
          <w:bCs w:val="false"/>
          <w:sz w:val="24"/>
          <w:szCs w:val="24"/>
          <w:lang w:val="el-GR"/>
        </w:rPr>
        <w:t>) και Μαραθωνίους Ανασχεδιασμού Διαδικασιών (</w:t>
      </w:r>
      <w:r>
        <w:rPr>
          <w:rFonts w:ascii="Liberation Sans" w:hAnsi="Liberation Sans"/>
          <w:b/>
          <w:bCs/>
          <w:sz w:val="24"/>
          <w:szCs w:val="24"/>
          <w:lang w:val="el-GR"/>
        </w:rPr>
        <w:t>Service Design Hackathons</w:t>
      </w:r>
      <w:r>
        <w:rPr>
          <w:rFonts w:ascii="Liberation Sans" w:hAnsi="Liberation Sans"/>
          <w:b w:val="false"/>
          <w:bCs w:val="false"/>
          <w:sz w:val="24"/>
          <w:szCs w:val="24"/>
          <w:lang w:val="el-GR"/>
        </w:rPr>
        <w:t xml:space="preserve">). Ομοίως, στο πλαίσιο αποτελεσματικότερης εποπτείας των ΟΤΑ, προτείνει την συμβολή την </w:t>
      </w:r>
      <w:r>
        <w:rPr>
          <w:rFonts w:ascii="Liberation Sans" w:hAnsi="Liberation Sans"/>
          <w:b/>
          <w:bCs/>
          <w:sz w:val="24"/>
          <w:szCs w:val="24"/>
          <w:lang w:val="el-GR"/>
        </w:rPr>
        <w:t>βέλτιστη πρακτική με τη δημιουργία Γραφείων Λογισμικού Ανοιχτού Κώδικα (OSPO</w:t>
      </w:r>
      <w:r>
        <w:rPr>
          <w:rFonts w:ascii="Liberation Sans" w:hAnsi="Liberation Sans"/>
          <w:b w:val="false"/>
          <w:bCs w:val="false"/>
          <w:sz w:val="24"/>
          <w:szCs w:val="24"/>
          <w:lang w:val="el-GR"/>
        </w:rPr>
        <w:t>) σύμφωνα με το αναδυόμενο Ευρωπαϊκό Πρότυπο. Δείτε την Επιστολή με τίτλο: “</w:t>
      </w:r>
      <w:r>
        <w:rPr>
          <w:rFonts w:ascii="Liberation Sans" w:hAnsi="Liberation Sans"/>
          <w:b/>
          <w:bCs/>
          <w:sz w:val="24"/>
          <w:szCs w:val="24"/>
          <w:lang w:val="el-GR"/>
        </w:rPr>
        <w:t xml:space="preserve">Η αξία των Ανοιχτών Τεχνολογιών σε ένα Κράτος που σχεδιάζει εξαρχής βάσει των προτεραιοτήτων του Πολίτη: Αίτημα συνάντησης ενημέρωσης” </w:t>
      </w:r>
      <w:hyperlink r:id="rId3">
        <w:r>
          <w:rPr>
            <w:rStyle w:val="InternetLink"/>
            <w:rFonts w:ascii="Liberation Sans" w:hAnsi="Liberation Sans"/>
          </w:rPr>
          <w:t>εδώ</w:t>
        </w:r>
      </w:hyperlink>
      <w:r>
        <w:rPr>
          <w:rFonts w:ascii="Liberation Sans" w:hAnsi="Liberation Sans"/>
          <w:b w:val="false"/>
          <w:bCs w:val="false"/>
          <w:sz w:val="24"/>
          <w:szCs w:val="24"/>
          <w:lang w:val="el-GR"/>
        </w:rPr>
        <w:t xml:space="preserve">. </w:t>
      </w:r>
    </w:p>
    <w:p>
      <w:pPr>
        <w:pStyle w:val="TextBody"/>
        <w:widowControl w:val="false"/>
        <w:spacing w:lineRule="auto" w:line="360" w:before="0" w:after="119"/>
        <w:jc w:val="both"/>
        <w:rPr>
          <w:rFonts w:ascii="Liberation Sans" w:hAnsi="Liberation Sans"/>
          <w:b w:val="false"/>
          <w:b w:val="false"/>
          <w:sz w:val="22"/>
          <w:lang w:val="el-GR"/>
        </w:rPr>
      </w:pPr>
      <w:r>
        <w:rPr>
          <w:rFonts w:ascii="Liberation Sans" w:hAnsi="Liberation Sans"/>
          <w:b w:val="false"/>
          <w:sz w:val="22"/>
          <w:lang w:val="el-GR"/>
        </w:rPr>
      </w:r>
    </w:p>
    <w:p>
      <w:pPr>
        <w:pStyle w:val="TextBody"/>
        <w:widowControl w:val="false"/>
        <w:spacing w:lineRule="auto" w:line="360" w:before="0" w:after="119"/>
        <w:jc w:val="both"/>
        <w:rPr/>
      </w:pPr>
      <w:r>
        <w:rPr>
          <w:rFonts w:ascii="Liberation Sans" w:hAnsi="Liberation Sans"/>
          <w:b w:val="false"/>
          <w:bCs w:val="false"/>
          <w:sz w:val="24"/>
          <w:szCs w:val="24"/>
          <w:lang w:val="el-GR"/>
        </w:rPr>
        <w:t xml:space="preserve">Συγκλίνοντας με την δήλωση του Υπουργού Παιδείας, Αθλητισμού και Θρησκευμάτων κ. </w:t>
      </w:r>
      <w:r>
        <w:rPr>
          <w:rFonts w:ascii="Liberation Sans" w:hAnsi="Liberation Sans"/>
          <w:b/>
          <w:bCs/>
          <w:sz w:val="24"/>
          <w:szCs w:val="24"/>
          <w:lang w:val="el-GR"/>
        </w:rPr>
        <w:t>Πιερρακάκη</w:t>
      </w:r>
      <w:r>
        <w:rPr>
          <w:rFonts w:ascii="Liberation Sans" w:hAnsi="Liberation Sans"/>
          <w:b w:val="false"/>
          <w:bCs w:val="false"/>
          <w:sz w:val="24"/>
          <w:szCs w:val="24"/>
          <w:lang w:val="el-GR"/>
        </w:rPr>
        <w:t>, για “</w:t>
      </w:r>
      <w:r>
        <w:rPr>
          <w:rFonts w:ascii="Liberation Sans" w:hAnsi="Liberation Sans"/>
          <w:b/>
          <w:bCs/>
          <w:sz w:val="24"/>
          <w:szCs w:val="24"/>
          <w:lang w:val="el-GR"/>
        </w:rPr>
        <w:t>πολλές και μικρές καθημερινές αλλαγές οι οποίες αθροιζόμενες συνιστούν διαρκή μεταρρύθμιση που βελτιώνουν τη ζωή μαθητών, εκπαιδευτικών και γονέων</w:t>
      </w:r>
      <w:r>
        <w:rPr>
          <w:rFonts w:ascii="Liberation Sans" w:hAnsi="Liberation Sans"/>
          <w:b w:val="false"/>
          <w:bCs w:val="false"/>
          <w:sz w:val="24"/>
          <w:szCs w:val="24"/>
          <w:lang w:val="el-GR"/>
        </w:rPr>
        <w:t>”, ο Οργανισμός προτείνει τη θ</w:t>
      </w:r>
      <w:r>
        <w:rPr>
          <w:rFonts w:ascii="Liberation Sans" w:hAnsi="Liberation Sans"/>
          <w:b/>
          <w:bCs/>
          <w:sz w:val="24"/>
          <w:szCs w:val="24"/>
          <w:lang w:val="el-GR"/>
        </w:rPr>
        <w:t>εσμοθέτηση εργαστηρίων ανοιχτών τεχνολογιών στα σχολεία</w:t>
      </w:r>
      <w:r>
        <w:rPr>
          <w:rFonts w:ascii="Liberation Sans" w:hAnsi="Liberation Sans"/>
          <w:b w:val="false"/>
          <w:bCs w:val="false"/>
          <w:sz w:val="24"/>
          <w:szCs w:val="24"/>
          <w:lang w:val="el-GR"/>
        </w:rPr>
        <w:t xml:space="preserve"> που ενισχύει την ελεύθερη πρόσβαση στη γνώση, τη διάχυση κάθε νέας γνώσης και καλής πρακτικής, καθώς και την </w:t>
      </w:r>
      <w:r>
        <w:rPr>
          <w:rFonts w:ascii="Liberation Sans" w:hAnsi="Liberation Sans"/>
          <w:b/>
          <w:bCs/>
          <w:sz w:val="24"/>
          <w:szCs w:val="24"/>
          <w:lang w:val="el-GR"/>
        </w:rPr>
        <w:t>ενίσχυση  δράσεων STEΑM και ανοιχτού περιεχομένου</w:t>
      </w:r>
      <w:r>
        <w:rPr>
          <w:rFonts w:ascii="Liberation Sans" w:hAnsi="Liberation Sans"/>
          <w:b w:val="false"/>
          <w:bCs w:val="false"/>
          <w:sz w:val="24"/>
          <w:szCs w:val="24"/>
          <w:lang w:val="el-GR"/>
        </w:rPr>
        <w:t xml:space="preserve">. Στο παραπάνω πλαίσιο, αξίζει να σημειωθεί πως ο Οργανισμός Ανοιχτών Τεχνολογιών είναι το </w:t>
      </w:r>
      <w:r>
        <w:rPr>
          <w:rFonts w:ascii="Liberation Sans" w:hAnsi="Liberation Sans"/>
          <w:b/>
          <w:bCs/>
          <w:sz w:val="24"/>
          <w:szCs w:val="24"/>
          <w:lang w:val="el-GR"/>
        </w:rPr>
        <w:t>Εθνικό Σημείο Επαφής για το ευρωπαϊκό πρόγραμμα Scientix</w:t>
      </w:r>
      <w:r>
        <w:rPr>
          <w:rFonts w:ascii="Liberation Sans" w:hAnsi="Liberation Sans"/>
          <w:b w:val="false"/>
          <w:bCs w:val="false"/>
          <w:sz w:val="24"/>
          <w:szCs w:val="24"/>
          <w:lang w:val="el-GR"/>
        </w:rPr>
        <w:t xml:space="preserve">, ενώ κάθε χρόνο διοργανώνει τον </w:t>
      </w:r>
      <w:r>
        <w:rPr>
          <w:rFonts w:ascii="Liberation Sans" w:hAnsi="Liberation Sans"/>
          <w:b/>
          <w:bCs/>
          <w:sz w:val="24"/>
          <w:szCs w:val="24"/>
          <w:lang w:val="el-GR"/>
        </w:rPr>
        <w:t>Πανελλήνιο Διαγωνισμό Ανοιχτών Τεχνολογιών στην Εκπαίδευση</w:t>
      </w:r>
      <w:r>
        <w:rPr>
          <w:rFonts w:ascii="Liberation Sans" w:hAnsi="Liberation Sans"/>
          <w:b w:val="false"/>
          <w:bCs w:val="false"/>
          <w:sz w:val="24"/>
          <w:szCs w:val="24"/>
          <w:lang w:val="el-GR"/>
        </w:rPr>
        <w:t xml:space="preserve">, όπου έχουν υλοποιηθεί περισσότερα από 550 έργα Ρομποτικής. Επιπρόσθετα, προτείνει τη </w:t>
      </w:r>
      <w:r>
        <w:rPr>
          <w:rFonts w:ascii="Liberation Sans" w:hAnsi="Liberation Sans"/>
          <w:b/>
          <w:bCs/>
          <w:sz w:val="24"/>
          <w:szCs w:val="24"/>
          <w:lang w:val="el-GR"/>
        </w:rPr>
        <w:t>συνεργατική σύνταξη και επικαιροποίηση των σχολικών βιβλίων σε Mediawiki</w:t>
      </w:r>
      <w:r>
        <w:rPr>
          <w:rFonts w:ascii="Liberation Sans" w:hAnsi="Liberation Sans"/>
          <w:b w:val="false"/>
          <w:bCs w:val="false"/>
          <w:sz w:val="24"/>
          <w:szCs w:val="24"/>
          <w:lang w:val="el-GR"/>
        </w:rPr>
        <w:t xml:space="preserve"> που θα επιτρέψει στις συντακτικές ομάδες των σχολικών βιβλίων να συντάσσουν και να επικαιροποιούν συνεργατικά τα σχολικά βιβλία για όλο τον κύκλο ζωής τους. Δείτε την επιστολή με τίτλο “</w:t>
      </w:r>
      <w:r>
        <w:rPr>
          <w:rFonts w:ascii="Liberation Sans" w:hAnsi="Liberation Sans"/>
          <w:b/>
          <w:bCs/>
          <w:sz w:val="24"/>
          <w:szCs w:val="24"/>
          <w:lang w:val="el-GR"/>
        </w:rPr>
        <w:t xml:space="preserve">Προτάσεις για Μικρά Βήματα προς το Μεγάλο Άνοιγμα της Παιδείας μας στο Μέλλον”  </w:t>
      </w:r>
      <w:hyperlink r:id="rId4">
        <w:r>
          <w:rPr>
            <w:rStyle w:val="InternetLink"/>
            <w:rFonts w:ascii="Liberation Sans" w:hAnsi="Liberation Sans"/>
          </w:rPr>
          <w:t>εδώ</w:t>
        </w:r>
      </w:hyperlink>
      <w:r>
        <w:rPr>
          <w:rFonts w:ascii="Liberation Sans" w:hAnsi="Liberation Sans"/>
          <w:b/>
          <w:bCs/>
          <w:sz w:val="24"/>
          <w:szCs w:val="24"/>
          <w:lang w:val="el-GR"/>
        </w:rPr>
        <w:t>.</w:t>
      </w:r>
    </w:p>
    <w:p>
      <w:pPr>
        <w:pStyle w:val="TextBody"/>
        <w:widowControl w:val="false"/>
        <w:spacing w:lineRule="auto" w:line="360" w:before="0" w:after="119"/>
        <w:jc w:val="both"/>
        <w:rPr>
          <w:rFonts w:ascii="Liberation Sans" w:hAnsi="Liberation Sans"/>
          <w:b w:val="false"/>
          <w:b w:val="false"/>
          <w:bCs w:val="false"/>
          <w:sz w:val="24"/>
          <w:szCs w:val="24"/>
          <w:lang w:val="el-GR"/>
        </w:rPr>
      </w:pPr>
      <w:r>
        <w:rPr>
          <w:rFonts w:ascii="Liberation Sans" w:hAnsi="Liberation Sans"/>
          <w:b w:val="false"/>
          <w:bCs w:val="false"/>
          <w:sz w:val="24"/>
          <w:szCs w:val="24"/>
          <w:lang w:val="el-GR"/>
        </w:rPr>
      </w:r>
    </w:p>
    <w:p>
      <w:pPr>
        <w:pStyle w:val="TextBody"/>
        <w:widowControl w:val="false"/>
        <w:spacing w:lineRule="auto" w:line="360" w:before="0" w:after="119"/>
        <w:jc w:val="both"/>
        <w:rPr/>
      </w:pPr>
      <w:r>
        <w:rPr>
          <w:rFonts w:ascii="Liberation Sans" w:hAnsi="Liberation Sans"/>
          <w:b w:val="false"/>
          <w:bCs w:val="false"/>
          <w:sz w:val="24"/>
          <w:szCs w:val="24"/>
          <w:lang w:val="el-GR"/>
        </w:rPr>
        <w:t xml:space="preserve">Σε ευθυγράμμιση με τους στόχους που έθεσε ο Υπουργός Ψηφιακής Διακυβέρνησης κ. </w:t>
      </w:r>
      <w:r>
        <w:rPr>
          <w:rFonts w:ascii="Liberation Sans" w:hAnsi="Liberation Sans"/>
          <w:b/>
          <w:bCs/>
          <w:sz w:val="24"/>
          <w:szCs w:val="24"/>
          <w:lang w:val="el-GR"/>
        </w:rPr>
        <w:t>Παπαστεργίου</w:t>
      </w:r>
      <w:r>
        <w:rPr>
          <w:rFonts w:ascii="Liberation Sans" w:hAnsi="Liberation Sans"/>
          <w:b w:val="false"/>
          <w:bCs w:val="false"/>
          <w:sz w:val="24"/>
          <w:szCs w:val="24"/>
          <w:lang w:val="el-GR"/>
        </w:rPr>
        <w:t>, ο Οργανισμός χαιρετίζει την πρωτοβουλία για τον προσδιορισμό τομέων όπως της</w:t>
      </w:r>
      <w:r>
        <w:rPr>
          <w:rFonts w:ascii="Liberation Sans" w:hAnsi="Liberation Sans"/>
          <w:b/>
          <w:bCs/>
          <w:sz w:val="24"/>
          <w:szCs w:val="24"/>
          <w:lang w:val="el-GR"/>
        </w:rPr>
        <w:t xml:space="preserve"> Τεχνητής Νοημοσύνης, των Ανοιχτών Δεδομένων, της Κυβερνοασφάλειας και της Ψηφιακής Προσβασιμότητας</w:t>
      </w:r>
      <w:r>
        <w:rPr>
          <w:rFonts w:ascii="Liberation Sans" w:hAnsi="Liberation Sans"/>
          <w:b w:val="false"/>
          <w:bCs w:val="false"/>
          <w:sz w:val="24"/>
          <w:szCs w:val="24"/>
          <w:lang w:val="el-GR"/>
        </w:rPr>
        <w:t xml:space="preserve"> ως πρωταρχικούς μοχλούς για τον ψηφιακό μετασχηματισμό. Στο παραπάνω πλαίσιο, η ΕΕΛΛΑΚ προτείνει την ενσωμάτωση των αρχών της ανοιχτότητας στους παραπάνω τομείς μέσα από πρωτοβουλίες του Οργανισμού όπως η </w:t>
      </w:r>
      <w:r>
        <w:rPr>
          <w:rFonts w:ascii="Liberation Sans" w:hAnsi="Liberation Sans"/>
          <w:b/>
          <w:bCs/>
          <w:sz w:val="24"/>
          <w:szCs w:val="24"/>
          <w:lang w:val="el-GR"/>
        </w:rPr>
        <w:t>δημιουργία ενός Μεγάλου Γλωσσικού Μοντέλου Ανοιχτού Κώδικα στα Ελληνικά (γλωσσAPI)</w:t>
      </w:r>
      <w:r>
        <w:rPr>
          <w:rFonts w:ascii="Liberation Sans" w:hAnsi="Liberation Sans"/>
          <w:b w:val="false"/>
          <w:bCs w:val="false"/>
          <w:sz w:val="24"/>
          <w:szCs w:val="24"/>
          <w:lang w:val="el-GR"/>
        </w:rPr>
        <w:t xml:space="preserve">, με στόχο μεταξύ άλλων την </w:t>
      </w:r>
      <w:r>
        <w:rPr>
          <w:rFonts w:ascii="Liberation Sans" w:hAnsi="Liberation Sans"/>
          <w:b/>
          <w:bCs/>
          <w:sz w:val="24"/>
          <w:szCs w:val="24"/>
          <w:lang w:val="el-GR"/>
        </w:rPr>
        <w:t>καθιέρωση ανοιχτών και συμμετοχικών προδιαγραφών για τα συστήματα τεχνητής νοημοσύνης που θα υιοθετηθούν στο δημόσιο</w:t>
      </w:r>
      <w:r>
        <w:rPr>
          <w:rFonts w:ascii="Liberation Sans" w:hAnsi="Liberation Sans"/>
          <w:b w:val="false"/>
          <w:bCs w:val="false"/>
          <w:sz w:val="24"/>
          <w:szCs w:val="24"/>
          <w:lang w:val="el-GR"/>
        </w:rPr>
        <w:t xml:space="preserve">. Ομοίως, ο Οργανισμός Ανοιχτών Τεχνολογιών, δύναται να συνδράμει στην </w:t>
      </w:r>
      <w:r>
        <w:rPr>
          <w:rFonts w:ascii="Liberation Sans" w:hAnsi="Liberation Sans"/>
          <w:b/>
          <w:bCs/>
          <w:sz w:val="24"/>
          <w:szCs w:val="24"/>
          <w:lang w:val="el-GR"/>
        </w:rPr>
        <w:t>προσπάθεια δημιουργίας φορέα για την ασφάλεια στον κυβερνοχώρο</w:t>
      </w:r>
      <w:r>
        <w:rPr>
          <w:rFonts w:ascii="Liberation Sans" w:hAnsi="Liberation Sans"/>
          <w:b w:val="false"/>
          <w:bCs w:val="false"/>
          <w:sz w:val="24"/>
          <w:szCs w:val="24"/>
          <w:lang w:val="el-GR"/>
        </w:rPr>
        <w:t xml:space="preserve"> εισφέροντας μια στρατηγική που θα δίνει προτεραιότητα στα ανοιχτά πρότυπα και το λογισμικό ανοιχτού κώδικα, που αποτελούν ασφαλέστερα μέσα λόγω της άμεσης διόρθωσης των ευπαθειών. Δείτε την επιστολή με τίτλο: “</w:t>
      </w:r>
      <w:r>
        <w:rPr>
          <w:rFonts w:ascii="Liberation Sans" w:hAnsi="Liberation Sans"/>
          <w:b/>
          <w:bCs/>
          <w:sz w:val="24"/>
          <w:szCs w:val="24"/>
          <w:lang w:val="el-GR"/>
        </w:rPr>
        <w:t xml:space="preserve">Η επόμενη μέρα της Ψηφιακής Ελλάδας και η Πρόταση Αξίας των Ανοιχτών Τεχνολογιών” </w:t>
      </w:r>
      <w:hyperlink r:id="rId5">
        <w:r>
          <w:rPr>
            <w:rStyle w:val="InternetLink"/>
            <w:rFonts w:ascii="Liberation Sans" w:hAnsi="Liberation Sans"/>
          </w:rPr>
          <w:t>εδώ</w:t>
        </w:r>
      </w:hyperlink>
      <w:r>
        <w:rPr>
          <w:rFonts w:ascii="Liberation Sans" w:hAnsi="Liberation Sans"/>
          <w:b/>
          <w:bCs/>
          <w:sz w:val="24"/>
          <w:szCs w:val="24"/>
          <w:lang w:val="el-GR"/>
        </w:rPr>
        <w:t>.</w:t>
      </w:r>
    </w:p>
    <w:p>
      <w:pPr>
        <w:pStyle w:val="TextBody"/>
        <w:widowControl w:val="false"/>
        <w:spacing w:lineRule="auto" w:line="360" w:before="0" w:after="119"/>
        <w:jc w:val="both"/>
        <w:rPr>
          <w:rFonts w:ascii="Liberation Sans" w:hAnsi="Liberation Sans"/>
          <w:b w:val="false"/>
          <w:b w:val="false"/>
          <w:sz w:val="22"/>
          <w:lang w:val="el-GR"/>
        </w:rPr>
      </w:pPr>
      <w:r>
        <w:rPr>
          <w:rFonts w:ascii="Liberation Sans" w:hAnsi="Liberation Sans"/>
          <w:b w:val="false"/>
          <w:sz w:val="22"/>
          <w:lang w:val="el-GR"/>
        </w:rPr>
      </w:r>
    </w:p>
    <w:p>
      <w:pPr>
        <w:pStyle w:val="TextBody"/>
        <w:widowControl w:val="false"/>
        <w:spacing w:lineRule="auto" w:line="360" w:before="0" w:after="119"/>
        <w:jc w:val="both"/>
        <w:rPr>
          <w:rFonts w:ascii="Liberation Sans" w:hAnsi="Liberation Sans"/>
          <w:b w:val="false"/>
          <w:b w:val="false"/>
          <w:sz w:val="22"/>
          <w:lang w:val="el-GR"/>
        </w:rPr>
      </w:pPr>
      <w:r>
        <w:rPr>
          <w:rFonts w:ascii="Liberation Sans" w:hAnsi="Liberation Sans"/>
          <w:b w:val="false"/>
          <w:sz w:val="22"/>
          <w:lang w:val="el-GR"/>
        </w:rPr>
      </w:r>
    </w:p>
    <w:p>
      <w:pPr>
        <w:pStyle w:val="TextBody"/>
        <w:widowControl w:val="false"/>
        <w:spacing w:lineRule="auto" w:line="360" w:before="0" w:after="119"/>
        <w:jc w:val="both"/>
        <w:rPr>
          <w:rFonts w:ascii="Liberation Sans" w:hAnsi="Liberation Sans"/>
          <w:b w:val="false"/>
          <w:b w:val="false"/>
          <w:sz w:val="22"/>
          <w:lang w:val="el-GR"/>
        </w:rPr>
      </w:pPr>
      <w:r>
        <w:rPr>
          <w:rFonts w:ascii="Liberation Sans" w:hAnsi="Liberation Sans"/>
          <w:b w:val="false"/>
          <w:sz w:val="22"/>
          <w:lang w:val="el-GR"/>
        </w:rPr>
      </w:r>
    </w:p>
    <w:p>
      <w:pPr>
        <w:pStyle w:val="TextBody"/>
        <w:widowControl w:val="false"/>
        <w:spacing w:lineRule="auto" w:line="240" w:before="0" w:after="119"/>
        <w:jc w:val="center"/>
        <w:rPr>
          <w:rFonts w:ascii="Liberation Sans" w:hAnsi="Liberation Sans"/>
        </w:rPr>
      </w:pPr>
      <w:r>
        <w:rPr>
          <w:rFonts w:ascii="Liberation Sans" w:hAnsi="Liberation Sans"/>
        </w:rPr>
      </w:r>
    </w:p>
    <w:p>
      <w:pPr>
        <w:pStyle w:val="TextBody"/>
        <w:widowControl w:val="false"/>
        <w:spacing w:lineRule="auto" w:line="360" w:before="0" w:after="119"/>
        <w:jc w:val="both"/>
        <w:rPr>
          <w:rFonts w:ascii="Liberation Sans" w:hAnsi="Liberation Sans"/>
        </w:rPr>
      </w:pPr>
      <w:r>
        <w:rPr>
          <w:rFonts w:ascii="Liberation Sans" w:hAnsi="Liberation Sans"/>
        </w:rPr>
      </w:r>
      <w:bookmarkStart w:id="4" w:name="__DdeLink__268_2396477521"/>
      <w:bookmarkStart w:id="5" w:name="__DdeLink__268_2396477521"/>
      <w:bookmarkEnd w:id="5"/>
    </w:p>
    <w:p>
      <w:pPr>
        <w:pStyle w:val="TextBody"/>
        <w:widowControl w:val="false"/>
        <w:pBdr>
          <w:bottom w:val="single" w:sz="2" w:space="1" w:color="00B0F0"/>
        </w:pBdr>
        <w:spacing w:lineRule="auto" w:line="360" w:before="0" w:after="119"/>
        <w:jc w:val="both"/>
        <w:rPr>
          <w:rFonts w:ascii="Liberation Sans" w:hAnsi="Liberation Sans"/>
        </w:rPr>
      </w:pPr>
      <w:r>
        <w:rPr>
          <w:rFonts w:ascii="Liberation Sans" w:hAnsi="Liberation Sans"/>
        </w:rPr>
      </w:r>
    </w:p>
    <w:p>
      <w:pPr>
        <w:pStyle w:val="Normal"/>
        <w:rPr>
          <w:rFonts w:ascii="Liberation Sans" w:hAnsi="Liberation Sans"/>
        </w:rPr>
      </w:pPr>
      <w:bookmarkStart w:id="6" w:name="__DdeLink__160_206753045"/>
      <w:bookmarkEnd w:id="6"/>
      <w:r>
        <w:rPr>
          <w:rFonts w:ascii="Liberation Sans" w:hAnsi="Liberation Sans"/>
        </w:rPr>
        <w:t>_____</w:t>
      </w:r>
    </w:p>
    <w:p>
      <w:pPr>
        <w:pStyle w:val="Normal"/>
        <w:rPr>
          <w:rFonts w:ascii="Liberation Sans" w:hAnsi="Liberation Sans"/>
        </w:rPr>
      </w:pPr>
      <w:r>
        <w:rPr>
          <w:rFonts w:ascii="Liberation Sans" w:hAnsi="Liberation Sans"/>
        </w:rPr>
      </w:r>
      <w:bookmarkStart w:id="7" w:name="__DdeLink__2_17086917031"/>
      <w:bookmarkStart w:id="8" w:name="__DdeLink__2_17086917031"/>
      <w:bookmarkEnd w:id="8"/>
    </w:p>
    <w:p>
      <w:pPr>
        <w:pStyle w:val="TextBody"/>
        <w:jc w:val="both"/>
        <w:rPr/>
      </w:pPr>
      <w:r>
        <w:rPr>
          <w:rStyle w:val="Style8"/>
          <w:rFonts w:ascii="Liberation Sans" w:hAnsi="Liberation Sans"/>
          <w:sz w:val="20"/>
        </w:rPr>
        <w:t>Ο Οργανισμός Ανοιχτών Τεχνολογιών - ΕΕΛΛΑΚ ιδρύθηκε το 2008, σήμερα αποτελείται από 37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6" w:tgtFrame="_top">
        <w:r>
          <w:rPr>
            <w:rStyle w:val="InternetLink"/>
            <w:rFonts w:ascii="Liberation Sans" w:hAnsi="Liberation Sans"/>
            <w:sz w:val="20"/>
            <w:u w:val="single"/>
          </w:rPr>
          <w:t>wiki.creativecommons.org/Greece</w:t>
        </w:r>
      </w:hyperlink>
      <w:r>
        <w:rPr>
          <w:rStyle w:val="Style8"/>
          <w:rFonts w:ascii="Liberation Sans" w:hAnsi="Liberation Sans"/>
          <w:sz w:val="20"/>
        </w:rPr>
        <w:t>), είναι ιδρυτικό μέλος του COMMUNIA (</w:t>
      </w:r>
      <w:hyperlink r:id="rId7" w:tgtFrame="_top">
        <w:r>
          <w:rPr>
            <w:rStyle w:val="InternetLink"/>
            <w:rFonts w:ascii="Liberation Sans" w:hAnsi="Liberation Sans"/>
            <w:sz w:val="20"/>
            <w:u w:val="single"/>
          </w:rPr>
          <w:t>www.communia-association.org</w:t>
        </w:r>
      </w:hyperlink>
      <w:r>
        <w:rPr>
          <w:rStyle w:val="Style8"/>
          <w:rFonts w:ascii="Liberation Sans" w:hAnsi="Liberation Sans"/>
          <w:sz w:val="20"/>
        </w:rPr>
        <w:t>), είναι ο ελληνικό κόμβος για το Open Data Institute (</w:t>
      </w:r>
      <w:hyperlink r:id="rId8" w:tgtFrame="_top">
        <w:r>
          <w:rPr>
            <w:rStyle w:val="InternetLink"/>
            <w:rFonts w:ascii="Liberation Sans" w:hAnsi="Liberation Sans"/>
            <w:sz w:val="20"/>
            <w:u w:val="single"/>
          </w:rPr>
          <w:t>opendatainstitute.org</w:t>
        </w:r>
      </w:hyperlink>
      <w:r>
        <w:rPr>
          <w:rStyle w:val="Style8"/>
          <w:rFonts w:ascii="Liberation Sans" w:hAnsi="Liberation Sans"/>
          <w:sz w:val="20"/>
        </w:rPr>
        <w:t>), και είναι μέλος του Open Budget Initiative (</w:t>
      </w:r>
      <w:hyperlink r:id="rId9" w:tgtFrame="_top">
        <w:r>
          <w:rPr>
            <w:rStyle w:val="InternetLink"/>
            <w:rFonts w:ascii="Liberation Sans" w:hAnsi="Liberation Sans"/>
            <w:sz w:val="20"/>
            <w:u w:val="single"/>
          </w:rPr>
          <w:t>internationalbudget.org/what-we-do/major-</w:t>
        </w:r>
      </w:hyperlink>
      <w:hyperlink r:id="rId10" w:tgtFrame="_top">
        <w:r>
          <w:rPr>
            <w:rStyle w:val="InternetLink"/>
            <w:rFonts w:ascii="Liberation Sans" w:hAnsi="Liberation Sans"/>
            <w:sz w:val="20"/>
            <w:u w:val="single"/>
          </w:rPr>
          <w:t>ibp-initiatives/open-budget-initiative</w:t>
        </w:r>
      </w:hyperlink>
      <w:r>
        <w:rPr>
          <w:rStyle w:val="Style8"/>
          <w:rFonts w:ascii="Liberation Sans" w:hAnsi="Liberation Sans"/>
          <w:sz w:val="20"/>
        </w:rPr>
        <w:t>).</w:t>
      </w:r>
    </w:p>
    <w:p>
      <w:pPr>
        <w:pStyle w:val="TextBody"/>
        <w:spacing w:lineRule="auto" w:line="276" w:before="0" w:after="283"/>
        <w:rPr/>
      </w:pPr>
      <w:r>
        <w:rPr>
          <w:rStyle w:val="Style8"/>
          <w:rFonts w:ascii="Liberation Sans" w:hAnsi="Liberation Sans"/>
          <w:sz w:val="20"/>
        </w:rPr>
        <w:t>Επικοινωνία: Μαριαλένα Μπελίτση 210 2209380, info@eellak.gr</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rlito">
    <w:altName w:val="Calibri"/>
    <w:charset w:val="01"/>
    <w:family w:val="roman"/>
    <w:pitch w:val="variable"/>
  </w:font>
  <w:font w:name="Carlito">
    <w:altName w:val="Calibri"/>
    <w:charset w:val="01"/>
    <w:family w:val="swiss"/>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OpenSymbol">
    <w:altName w:val="Arial Unicode MS"/>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rlito" w:hAnsi="Carlito" w:eastAsia="DejaVu Sans" w:cs="DejaVu Sans"/>
        <w:color w:val="000000"/>
        <w:kern w:val="2"/>
        <w:sz w:val="24"/>
        <w:szCs w:val="24"/>
        <w:lang w:val="el-GR" w:eastAsia="zh-CN" w:bidi="hi-IN"/>
      </w:rPr>
    </w:rPrDefault>
    <w:pPrDefault>
      <w:pPr>
        <w:suppressAutoHyphens w:val="true"/>
      </w:pPr>
    </w:pPrDefault>
  </w:docDefaults>
  <w:style w:type="paragraph" w:styleId="Normal">
    <w:name w:val="Normal"/>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Heading1">
    <w:name w:val="Heading 1"/>
    <w:basedOn w:val="Style13"/>
    <w:next w:val="TextBody"/>
    <w:qFormat/>
    <w:pPr>
      <w:spacing w:before="240" w:after="120"/>
      <w:outlineLvl w:val="0"/>
    </w:pPr>
    <w:rPr>
      <w:rFonts w:ascii="Carlito" w:hAnsi="Carlito" w:eastAsia="Noto Serif SC" w:cs="Noto Sans Devanagari"/>
      <w:b/>
      <w:bCs/>
      <w:sz w:val="48"/>
      <w:szCs w:val="48"/>
    </w:rPr>
  </w:style>
  <w:style w:type="paragraph" w:styleId="Heading2">
    <w:name w:val="Heading 2"/>
    <w:basedOn w:val="Style13"/>
    <w:next w:val="TextBody"/>
    <w:qFormat/>
    <w:pPr>
      <w:spacing w:before="200" w:after="120"/>
      <w:outlineLvl w:val="1"/>
    </w:pPr>
    <w:rPr>
      <w:rFonts w:ascii="Carlito" w:hAnsi="Carlito" w:eastAsia="Noto Serif SC" w:cs="Noto Sans Devanagari"/>
      <w:b/>
      <w:bCs/>
      <w:sz w:val="36"/>
      <w:szCs w:val="36"/>
    </w:rPr>
  </w:style>
  <w:style w:type="paragraph" w:styleId="Heading3">
    <w:name w:val="Heading 3"/>
    <w:basedOn w:val="Style13"/>
    <w:next w:val="TextBody"/>
    <w:qFormat/>
    <w:pPr>
      <w:spacing w:before="140" w:after="120"/>
      <w:outlineLvl w:val="2"/>
    </w:pPr>
    <w:rPr>
      <w:rFonts w:ascii="Carlito" w:hAnsi="Carlito" w:eastAsia="Noto Serif SC" w:cs="Noto Sans Devanagari"/>
      <w:b/>
      <w:bCs/>
      <w:sz w:val="28"/>
      <w:szCs w:val="28"/>
    </w:rPr>
  </w:style>
  <w:style w:type="paragraph" w:styleId="Heading4">
    <w:name w:val="Heading 4"/>
    <w:basedOn w:val="Normal1"/>
    <w:next w:val="Normal"/>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
    <w:qFormat/>
    <w:pPr>
      <w:keepNext w:val="true"/>
      <w:keepLines/>
      <w:pageBreakBefore w:val="false"/>
      <w:spacing w:lineRule="auto" w:line="240" w:before="240" w:after="80"/>
    </w:pPr>
    <w:rPr>
      <w:i/>
      <w:color w:val="666666"/>
      <w:sz w:val="22"/>
      <w:szCs w:val="22"/>
    </w:rPr>
  </w:style>
  <w:style w:type="character" w:styleId="Style8">
    <w:name w:val="Προεπιλεγμένη γραμματοσειρά"/>
    <w:qFormat/>
    <w:rPr/>
  </w:style>
  <w:style w:type="character" w:styleId="InternetLink">
    <w:name w:val="Hyperlink"/>
    <w:rPr>
      <w:color w:val="000080"/>
      <w:u w:val="single"/>
      <w:lang w:val="zxx" w:eastAsia="zxx" w:bidi="zxx"/>
    </w:rPr>
  </w:style>
  <w:style w:type="character" w:styleId="VisitedInternetLink">
    <w:name w:val="FollowedHyperlink"/>
    <w:rPr>
      <w:color w:val="800000"/>
      <w:u w:val="single"/>
    </w:rPr>
  </w:style>
  <w:style w:type="character" w:styleId="Style9">
    <w:name w:val="Υπερ-σύνδεση"/>
    <w:basedOn w:val="Style8"/>
    <w:qFormat/>
    <w:rPr>
      <w:color w:val="000080"/>
      <w:u w:val="single"/>
    </w:rPr>
  </w:style>
  <w:style w:type="character" w:styleId="WWCharLFO1LVL1">
    <w:name w:val="WW_CharLFO1LVL1"/>
    <w:qFormat/>
    <w:rPr>
      <w:rFonts w:ascii="Symbol" w:hAnsi="Symbol"/>
      <w:sz w:val="20"/>
    </w:rPr>
  </w:style>
  <w:style w:type="character" w:styleId="WWCharLFO1LVL2">
    <w:name w:val="WW_CharLFO1LVL2"/>
    <w:qFormat/>
    <w:rPr>
      <w:rFonts w:ascii="Courier New" w:hAnsi="Courier New"/>
      <w:sz w:val="20"/>
    </w:rPr>
  </w:style>
  <w:style w:type="character" w:styleId="WWCharLFO1LVL3">
    <w:name w:val="WW_CharLFO1LVL3"/>
    <w:qFormat/>
    <w:rPr>
      <w:rFonts w:ascii="Wingdings" w:hAnsi="Wingdings"/>
      <w:sz w:val="20"/>
    </w:rPr>
  </w:style>
  <w:style w:type="character" w:styleId="WWCharLFO1LVL4">
    <w:name w:val="WW_CharLFO1LVL4"/>
    <w:qFormat/>
    <w:rPr>
      <w:rFonts w:ascii="Wingdings" w:hAnsi="Wingdings"/>
      <w:sz w:val="20"/>
    </w:rPr>
  </w:style>
  <w:style w:type="character" w:styleId="WWCharLFO1LVL5">
    <w:name w:val="WW_CharLFO1LVL5"/>
    <w:qFormat/>
    <w:rPr>
      <w:rFonts w:ascii="Wingdings" w:hAnsi="Wingdings"/>
      <w:sz w:val="20"/>
    </w:rPr>
  </w:style>
  <w:style w:type="character" w:styleId="WWCharLFO1LVL6">
    <w:name w:val="WW_CharLFO1LVL6"/>
    <w:qFormat/>
    <w:rPr>
      <w:rFonts w:ascii="Wingdings" w:hAnsi="Wingdings"/>
      <w:sz w:val="20"/>
    </w:rPr>
  </w:style>
  <w:style w:type="character" w:styleId="WWCharLFO1LVL7">
    <w:name w:val="WW_CharLFO1LVL7"/>
    <w:qFormat/>
    <w:rPr>
      <w:rFonts w:ascii="Wingdings" w:hAnsi="Wingdings"/>
      <w:sz w:val="20"/>
    </w:rPr>
  </w:style>
  <w:style w:type="character" w:styleId="WWCharLFO1LVL8">
    <w:name w:val="WW_CharLFO1LVL8"/>
    <w:qFormat/>
    <w:rPr>
      <w:rFonts w:ascii="Wingdings" w:hAnsi="Wingdings"/>
      <w:sz w:val="20"/>
    </w:rPr>
  </w:style>
  <w:style w:type="character" w:styleId="WWCharLFO1LVL9">
    <w:name w:val="WW_CharLFO1LVL9"/>
    <w:qFormat/>
    <w:rPr>
      <w:rFonts w:ascii="Wingdings" w:hAnsi="Wingdings"/>
      <w:sz w:val="20"/>
    </w:rPr>
  </w:style>
  <w:style w:type="character" w:styleId="WWCharLFO2LVL1">
    <w:name w:val="WW_CharLFO2LVL1"/>
    <w:qFormat/>
    <w:rPr>
      <w:rFonts w:ascii="Symbol" w:hAnsi="Symbol"/>
      <w:sz w:val="20"/>
    </w:rPr>
  </w:style>
  <w:style w:type="character" w:styleId="WWCharLFO2LVL2">
    <w:name w:val="WW_CharLFO2LVL2"/>
    <w:qFormat/>
    <w:rPr>
      <w:rFonts w:ascii="Courier New" w:hAnsi="Courier New"/>
      <w:sz w:val="20"/>
    </w:rPr>
  </w:style>
  <w:style w:type="character" w:styleId="WWCharLFO2LVL3">
    <w:name w:val="WW_CharLFO2LVL3"/>
    <w:qFormat/>
    <w:rPr>
      <w:rFonts w:ascii="Wingdings" w:hAnsi="Wingdings"/>
      <w:sz w:val="20"/>
    </w:rPr>
  </w:style>
  <w:style w:type="character" w:styleId="WWCharLFO2LVL4">
    <w:name w:val="WW_CharLFO2LVL4"/>
    <w:qFormat/>
    <w:rPr>
      <w:rFonts w:ascii="Wingdings" w:hAnsi="Wingdings"/>
      <w:sz w:val="20"/>
    </w:rPr>
  </w:style>
  <w:style w:type="character" w:styleId="WWCharLFO2LVL5">
    <w:name w:val="WW_CharLFO2LVL5"/>
    <w:qFormat/>
    <w:rPr>
      <w:rFonts w:ascii="Wingdings" w:hAnsi="Wingdings"/>
      <w:sz w:val="20"/>
    </w:rPr>
  </w:style>
  <w:style w:type="character" w:styleId="WWCharLFO2LVL6">
    <w:name w:val="WW_CharLFO2LVL6"/>
    <w:qFormat/>
    <w:rPr>
      <w:rFonts w:ascii="Wingdings" w:hAnsi="Wingdings"/>
      <w:sz w:val="20"/>
    </w:rPr>
  </w:style>
  <w:style w:type="character" w:styleId="WWCharLFO2LVL7">
    <w:name w:val="WW_CharLFO2LVL7"/>
    <w:qFormat/>
    <w:rPr>
      <w:rFonts w:ascii="Wingdings" w:hAnsi="Wingdings"/>
      <w:sz w:val="20"/>
    </w:rPr>
  </w:style>
  <w:style w:type="character" w:styleId="WWCharLFO2LVL8">
    <w:name w:val="WW_CharLFO2LVL8"/>
    <w:qFormat/>
    <w:rPr>
      <w:rFonts w:ascii="Wingdings" w:hAnsi="Wingdings"/>
      <w:sz w:val="20"/>
    </w:rPr>
  </w:style>
  <w:style w:type="character" w:styleId="WWCharLFO2LVL9">
    <w:name w:val="WW_CharLFO2LVL9"/>
    <w:qFormat/>
    <w:rPr>
      <w:rFonts w:ascii="Wingdings" w:hAnsi="Wingdings"/>
      <w:sz w:val="20"/>
    </w:rPr>
  </w:style>
  <w:style w:type="character" w:styleId="Style10">
    <w:name w:val="Κουκκίδες"/>
    <w:qFormat/>
    <w:rPr>
      <w:rFonts w:ascii="OpenSymbol" w:hAnsi="OpenSymbol" w:eastAsia="OpenSymbol" w:cs="OpenSymbol"/>
    </w:rPr>
  </w:style>
  <w:style w:type="character" w:styleId="Strong">
    <w:name w:val="Strong"/>
    <w:qFormat/>
    <w:rPr>
      <w:b/>
      <w:bCs/>
    </w:rPr>
  </w:style>
  <w:style w:type="character" w:styleId="Style11">
    <w:name w:val="Χαρακτήρες αρίθμησης"/>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283"/>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Lohit Devanagari"/>
    </w:rPr>
  </w:style>
  <w:style w:type="paragraph" w:styleId="Style12">
    <w:name w:val="Βασικό"/>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Web">
    <w:name w:val="Κανονικό (Web)"/>
    <w:basedOn w:val="Style12"/>
    <w:qFormat/>
    <w:pPr>
      <w:widowControl/>
      <w:suppressAutoHyphens w:val="false"/>
      <w:spacing w:lineRule="auto" w:line="276" w:before="100" w:after="142"/>
      <w:textAlignment w:val="auto"/>
    </w:pPr>
    <w:rPr>
      <w:rFonts w:ascii="Times New Roman" w:hAnsi="Times New Roman" w:eastAsia="Times New Roman" w:cs="Times New Roman"/>
      <w:color w:val="auto"/>
      <w:kern w:val="0"/>
      <w:lang w:eastAsia="el-GR" w:bidi="ar-SA"/>
    </w:rPr>
  </w:style>
  <w:style w:type="paragraph" w:styleId="Style13">
    <w:name w:val="Επικεφαλίδα"/>
    <w:basedOn w:val="Normal"/>
    <w:next w:val="TextBody"/>
    <w:qFormat/>
    <w:pPr>
      <w:keepNext w:val="true"/>
      <w:spacing w:before="240" w:after="283"/>
    </w:pPr>
    <w:rPr>
      <w:rFonts w:ascii="Carlito" w:hAnsi="Carlito" w:eastAsia="Noto Sans SC Regular" w:cs="Noto Sans Devanagari"/>
      <w:sz w:val="28"/>
      <w:szCs w:val="28"/>
    </w:rPr>
  </w:style>
  <w:style w:type="paragraph" w:styleId="Style14">
    <w:name w:val="Ευρετήριο"/>
    <w:basedOn w:val="Normal"/>
    <w:qFormat/>
    <w:pPr>
      <w:suppressLineNumbers/>
    </w:pPr>
    <w:rPr>
      <w:rFonts w:cs="Noto Sans Devanagari"/>
    </w:rPr>
  </w:style>
  <w:style w:type="paragraph" w:styleId="Subtitle">
    <w:name w:val="Subtitle"/>
    <w:basedOn w:val="Normal1"/>
    <w:next w:val="Normal"/>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Title">
    <w:name w:val="Title"/>
    <w:basedOn w:val="Normal1"/>
    <w:next w:val="Normal"/>
    <w:qFormat/>
    <w:pPr>
      <w:keepNext w:val="true"/>
      <w:keepLines/>
      <w:pageBreakBefore w:val="false"/>
      <w:spacing w:lineRule="auto" w:line="240" w:before="0" w:after="60"/>
    </w:pPr>
    <w:rPr>
      <w:sz w:val="52"/>
      <w:szCs w:val="52"/>
    </w:rPr>
  </w:style>
  <w:style w:type="paragraph" w:styleId="Normal1">
    <w:name w:val="normal1"/>
    <w:qFormat/>
    <w:pPr>
      <w:keepNext w:val="false"/>
      <w:keepLines w:val="false"/>
      <w:pageBreakBefore w:val="false"/>
      <w:widowControl/>
      <w:shd w:val="clear" w:fill="auto"/>
      <w:suppressAutoHyphens w:val="fals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eellak.ellak.gr/wp-content/uploads/sites/23/2023/07/294_20230725_-&#933;&#960;&#959;&#965;&#961;&#947;&#972;-&#917;&#963;&#969;&#964;&#949;&#961;&#953;&#954;&#974;&#957;-&#954;.-&#925;&#943;&#954;&#951;-&#922;&#949;&#961;&#945;&#956;&#941;&#969;&#962;-1.pdf" TargetMode="External"/><Relationship Id="rId4" Type="http://schemas.openxmlformats.org/officeDocument/2006/relationships/hyperlink" Target="https://eellak.ellak.gr/wp-content/uploads/sites/23/2023/07/295_20230725_-&#933;&#960;&#959;&#965;&#961;&#947;&#972;-&#928;&#945;&#953;&#948;&#949;&#943;&#945;&#962;-&#954;.-&#928;&#953;&#949;&#961;&#961;&#945;&#954;&#940;&#954;&#951;.pdf" TargetMode="External"/><Relationship Id="rId5" Type="http://schemas.openxmlformats.org/officeDocument/2006/relationships/hyperlink" Target="https://eellak.ellak.gr/wp-content/uploads/sites/23/2023/07/293_20230725_-&#933;&#960;&#959;&#965;&#961;&#947;&#972;-&#936;&#951;&#966;&#953;&#945;&#954;&#942;&#962;-&#916;&#953;&#945;&#954;&#965;&#946;&#941;&#961;&#957;&#951;&#963;&#951;&#962;-&#954;.-&#928;&#945;&#960;&#945;&#963;&#964;&#949;&#961;&#947;&#943;&#959;&#965;.pdf" TargetMode="External"/><Relationship Id="rId6" Type="http://schemas.openxmlformats.org/officeDocument/2006/relationships/hyperlink" Target="http://wiki.creativecommons.org/Greece" TargetMode="External"/><Relationship Id="rId7" Type="http://schemas.openxmlformats.org/officeDocument/2006/relationships/hyperlink" Target="http://www.communia-association.org/" TargetMode="External"/><Relationship Id="rId8" Type="http://schemas.openxmlformats.org/officeDocument/2006/relationships/hyperlink" Target="http://opendatainstitute.org/" TargetMode="External"/><Relationship Id="rId9" Type="http://schemas.openxmlformats.org/officeDocument/2006/relationships/hyperlink" Target="http://internationalbudget.org/what-we-do/major-ibp-initiatives/open-budget-initiative" TargetMode="External"/><Relationship Id="rId10" Type="http://schemas.openxmlformats.org/officeDocument/2006/relationships/hyperlink" Target="http://internationalbudget.org/what-we-do/major-ibp-initiatives/open-budget-initiative" TargetMode="Externa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2387</TotalTime>
  <Application>LibreOffice/7.3.7.2$Linux_X86_64 LibreOffice_project/30$Build-2</Application>
  <AppVersion>15.0000</AppVersion>
  <Pages>3</Pages>
  <Words>686</Words>
  <Characters>4470</Characters>
  <CharactersWithSpaces>5152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2022-01-24T12:42:00Z</dcterms:created>
  <dc:creator/>
  <dc:description/>
  <dc:language>el-GR</dc:language>
  <cp:lastModifiedBy/>
  <dcterms:modified xsi:type="dcterms:W3CDTF">2023-07-27T08:54:15Z</dcterms:modified>
  <cp:revision>425</cp:revision>
  <dc:subject/>
  <dc:title/>
</cp:coreProperties>
</file>

<file path=docProps/custom.xml><?xml version="1.0" encoding="utf-8"?>
<Properties xmlns="http://schemas.openxmlformats.org/officeDocument/2006/custom-properties" xmlns:vt="http://schemas.openxmlformats.org/officeDocument/2006/docPropsVTypes"/>
</file>