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Liberation Sans" w:hAnsi="Liberation Sans"/>
          <w:b/>
          <w:bCs/>
        </w:rPr>
        <w:tab/>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right"/>
        <w:rPr>
          <w:rFonts w:ascii="Liberation Sans" w:hAnsi="Liberation Sans"/>
        </w:rPr>
      </w:pPr>
      <w:r>
        <w:rPr>
          <w:rFonts w:ascii="Liberation Sans" w:hAnsi="Liberation Sans"/>
        </w:rPr>
        <w:t>Αθήνα, 26 Φεβρουαρίου 2024</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keepNext w:val="false"/>
        <w:keepLines w:val="false"/>
        <w:spacing w:lineRule="auto" w:line="240" w:before="480" w:after="120"/>
        <w:jc w:val="center"/>
        <w:rPr>
          <w:rFonts w:ascii="Liberation Sans" w:hAnsi="Liberation Sans"/>
        </w:rPr>
      </w:pPr>
      <w:bookmarkStart w:id="0" w:name="__DdeLink__2_1708691703"/>
      <w:bookmarkEnd w:id="0"/>
      <w:r>
        <w:rPr>
          <w:rFonts w:ascii="Liberation Sans" w:hAnsi="Liberation Sans"/>
          <w:b/>
          <w:bCs/>
          <w:sz w:val="24"/>
          <w:szCs w:val="24"/>
        </w:rPr>
        <w:t>ΔΕΛΤΙΟ ΤΥΠΟΥ</w:t>
      </w:r>
    </w:p>
    <w:p>
      <w:pPr>
        <w:pStyle w:val="Normal"/>
        <w:spacing w:lineRule="auto" w:line="240" w:before="480" w:after="120"/>
        <w:jc w:val="center"/>
        <w:rPr>
          <w:rFonts w:ascii="Liberation Sans" w:hAnsi="Liberation Sans"/>
        </w:rPr>
      </w:pPr>
      <w:r>
        <w:rPr>
          <w:rFonts w:ascii="Liberation Sans" w:hAnsi="Liberation Sans"/>
          <w:b/>
          <w:bCs/>
          <w:sz w:val="24"/>
          <w:szCs w:val="24"/>
        </w:rPr>
        <w:t>O Οργανισμός Ανοιχτών Τεχνολογιών - ΕΕΛΛΑΚ συμμετέχει και φέτος στο Google Summer of Code 2024 ως mentor organisation</w:t>
      </w:r>
    </w:p>
    <w:p>
      <w:pPr>
        <w:pStyle w:val="Normal"/>
        <w:spacing w:lineRule="auto" w:line="240" w:before="480" w:after="120"/>
        <w:jc w:val="center"/>
        <w:rPr>
          <w:rFonts w:ascii="Liberation Sans" w:hAnsi="Liberation Sans"/>
          <w:b/>
          <w:b/>
          <w:bCs/>
          <w:sz w:val="24"/>
          <w:szCs w:val="24"/>
        </w:rPr>
      </w:pPr>
      <w:r>
        <w:rPr>
          <w:rFonts w:ascii="Liberation Sans" w:hAnsi="Liberation Sans"/>
          <w:b/>
          <w:bCs/>
          <w:sz w:val="24"/>
          <w:szCs w:val="24"/>
        </w:rPr>
      </w:r>
    </w:p>
    <w:p>
      <w:pPr>
        <w:pStyle w:val="Normal"/>
        <w:jc w:val="center"/>
        <w:rPr>
          <w:rFonts w:ascii="Liberation Sans" w:hAnsi="Liberation Sans"/>
          <w:b/>
          <w:b/>
          <w:bCs/>
          <w:sz w:val="24"/>
          <w:szCs w:val="24"/>
        </w:rPr>
      </w:pPr>
      <w:r>
        <w:rPr>
          <w:rFonts w:ascii="Liberation Sans" w:hAnsi="Liberation Sans"/>
          <w:b/>
          <w:bCs/>
          <w:sz w:val="24"/>
          <w:szCs w:val="24"/>
        </w:rPr>
      </w:r>
    </w:p>
    <w:p>
      <w:pPr>
        <w:pStyle w:val="TextBody"/>
        <w:spacing w:lineRule="auto" w:line="360"/>
        <w:jc w:val="both"/>
        <w:rPr/>
      </w:pPr>
      <w:r>
        <w:rPr>
          <w:rFonts w:ascii="Liberation Sans" w:hAnsi="Liberation Sans"/>
          <w:b/>
          <w:bCs/>
        </w:rPr>
        <w:t xml:space="preserve">Ο </w:t>
      </w:r>
      <w:hyperlink r:id="rId3">
        <w:r>
          <w:rPr>
            <w:rStyle w:val="InternetLink"/>
            <w:rFonts w:ascii="Liberation Sans" w:hAnsi="Liberation Sans"/>
            <w:b/>
            <w:bCs/>
          </w:rPr>
          <w:t>Οργανισμός Ανοιχτών Τεχνολογιών – ΕΕΛΛΑΚ</w:t>
        </w:r>
      </w:hyperlink>
      <w:r>
        <w:rPr>
          <w:rFonts w:ascii="Liberation Sans" w:hAnsi="Liberation Sans"/>
          <w:b/>
          <w:bCs/>
        </w:rPr>
        <w:t xml:space="preserve"> επιλέχθηκε να συμμετέχει και φέτος ως mentor organisation στο </w:t>
      </w:r>
      <w:hyperlink r:id="rId4">
        <w:r>
          <w:rPr>
            <w:rStyle w:val="InternetLink"/>
            <w:rFonts w:ascii="Liberation Sans" w:hAnsi="Liberation Sans"/>
            <w:b/>
            <w:bCs/>
          </w:rPr>
          <w:t>Google Summer of Code 2024</w:t>
        </w:r>
      </w:hyperlink>
      <w:r>
        <w:rPr>
          <w:rFonts w:ascii="Liberation Sans" w:hAnsi="Liberation Sans"/>
          <w:b/>
          <w:bCs/>
        </w:rPr>
        <w:t xml:space="preserve"> (GSoC) </w:t>
      </w:r>
      <w:r>
        <w:rPr>
          <w:rStyle w:val="Strong"/>
          <w:rFonts w:ascii="Liberation Sans" w:hAnsi="Liberation Sans"/>
        </w:rPr>
        <w:t>στηρίζοντας έργα ανοιχτού κώδικα που θα υλοποιηθούν από φοιτητές/φοιτήτριες, ερευνητές ελληνικών πανεπιστημίων και ερευνητικών κέντρων και νέους προγραμματιστές.</w:t>
      </w:r>
    </w:p>
    <w:p>
      <w:pPr>
        <w:pStyle w:val="TextBody"/>
        <w:spacing w:lineRule="auto" w:line="360"/>
        <w:jc w:val="both"/>
        <w:rPr>
          <w:rFonts w:ascii="Liberation Sans" w:hAnsi="Liberation Sans"/>
        </w:rPr>
      </w:pPr>
      <w:r>
        <w:rPr>
          <w:rFonts w:ascii="Liberation Sans" w:hAnsi="Liberation Sans"/>
        </w:rPr>
        <w:t>Το GSoC προσφέρει σε φοιτητές και νέους προγραμματιστές από όλο τον κόσμο την ευκαιρία να συμβάλουν σε ένα έργο λογισμικού και να μάθουν πώς να εργάζονται σε ένα περιβάλλον ανάπτυξης λογισμικού ανοιχτού κώδικα. Κάθε καλοκαίρι  στο GSoC  συμμετέχουν χιλιάδες φοιτητές από όλο τον κόσμο συμβάλλοντας στην ανάπτυξη έργων ανοιχτού λογισμικού.</w:t>
      </w:r>
    </w:p>
    <w:p>
      <w:pPr>
        <w:pStyle w:val="TextBody"/>
        <w:spacing w:lineRule="auto" w:line="360"/>
        <w:jc w:val="both"/>
        <w:rPr/>
      </w:pPr>
      <w:r>
        <w:rPr>
          <w:rFonts w:ascii="Liberation Sans" w:hAnsi="Liberation Sans"/>
        </w:rPr>
        <w:t xml:space="preserve"> </w:t>
      </w:r>
      <w:r>
        <w:rPr>
          <w:rFonts w:ascii="Liberation Sans" w:hAnsi="Liberation Sans"/>
        </w:rPr>
        <w:t xml:space="preserve">Το </w:t>
      </w:r>
      <w:r>
        <w:rPr>
          <w:rStyle w:val="Strong"/>
          <w:rFonts w:ascii="Liberation Sans" w:hAnsi="Liberation Sans"/>
        </w:rPr>
        <w:t xml:space="preserve">GSoC </w:t>
      </w:r>
      <w:r>
        <w:rPr>
          <w:rFonts w:ascii="Liberation Sans" w:hAnsi="Liberation Sans"/>
        </w:rPr>
        <w:t>υλοποιείται σε παγκόσμιο επίπεδο και από το 2005 που ξεκίνησε έχουν συμμετάσχει σε αυτό περισσότεροι από 22.000 φοιτητές από 116 χώρες με αποτέλεσμα να παραχθούν περισσότερες από 45.000.000 γραμμές κώδικα για 850 οργανισμούς ανοιχτού λογισμικού.</w:t>
      </w:r>
    </w:p>
    <w:p>
      <w:pPr>
        <w:pStyle w:val="TextBody"/>
        <w:spacing w:lineRule="auto" w:line="360"/>
        <w:jc w:val="both"/>
        <w:rPr/>
      </w:pPr>
      <w:r>
        <w:rPr>
          <w:rFonts w:ascii="Liberation Sans" w:hAnsi="Liberation Sans"/>
        </w:rPr>
        <w:t xml:space="preserve">Στο </w:t>
      </w:r>
      <w:r>
        <w:rPr>
          <w:rStyle w:val="Strong"/>
          <w:rFonts w:ascii="Liberation Sans" w:hAnsi="Liberation Sans"/>
        </w:rPr>
        <w:t xml:space="preserve">Google Summer of Code 2024 θα </w:t>
      </w:r>
      <w:r>
        <w:rPr>
          <w:rFonts w:ascii="Liberation Sans" w:hAnsi="Liberation Sans"/>
        </w:rPr>
        <w:t> συμμετέχουν</w:t>
      </w:r>
      <w:hyperlink r:id="rId5">
        <w:r>
          <w:rPr>
            <w:rStyle w:val="InternetLink"/>
            <w:rFonts w:ascii="Liberation Sans" w:hAnsi="Liberation Sans"/>
          </w:rPr>
          <w:t xml:space="preserve"> 195  οργανισμοί</w:t>
        </w:r>
      </w:hyperlink>
      <w:r>
        <w:rPr>
          <w:rFonts w:ascii="Liberation Sans" w:hAnsi="Liberation Sans"/>
        </w:rPr>
        <w:t xml:space="preserve"> ανοιχτού κώδικα από πάνω από 100 χώρες, με εκατοντάδες έργα ανοιχτού κώδικα.  Ο Οργανισμός Ανοιχτών Τεχνολογιών ΕΕΛΛΑΚ,</w:t>
      </w:r>
      <w:hyperlink r:id="rId6">
        <w:r>
          <w:rPr>
            <w:rStyle w:val="InternetLink"/>
            <w:rFonts w:ascii="Liberation Sans" w:hAnsi="Liberation Sans"/>
          </w:rPr>
          <w:t xml:space="preserve"> </w:t>
        </w:r>
      </w:hyperlink>
      <w:hyperlink r:id="rId7">
        <w:r>
          <w:rPr>
            <w:rStyle w:val="InternetLink"/>
            <w:rFonts w:ascii="Liberation Sans" w:hAnsi="Liberation Sans"/>
            <w:b/>
            <w:bCs/>
          </w:rPr>
          <w:t>θα συμμετέχει με πάνω από 15 προτάσεις έργων ανοιχτού κώδικα</w:t>
        </w:r>
      </w:hyperlink>
      <w:r>
        <w:rPr>
          <w:rStyle w:val="Strong"/>
          <w:rFonts w:ascii="Liberation Sans" w:hAnsi="Liberation Sans"/>
        </w:rPr>
        <w:t xml:space="preserve"> </w:t>
      </w:r>
      <w:r>
        <w:rPr>
          <w:rFonts w:ascii="Liberation Sans" w:hAnsi="Liberation Sans"/>
        </w:rPr>
        <w:t>και καλεί όσους φοιτητές  και νέους προγραμματιστές επιθυμούν να συμβάλλουν σε κάποιο έργο, να δηλώσουν συμμετοχή στο GSOC 2024 επιλέγοντας το έργο που ταιριάζει στα ενδιαφέροντα και τις δεξιότητές τους.</w:t>
      </w:r>
    </w:p>
    <w:p>
      <w:pPr>
        <w:pStyle w:val="TextBody"/>
        <w:spacing w:lineRule="auto" w:line="360"/>
        <w:jc w:val="both"/>
        <w:rPr/>
      </w:pPr>
      <w:r>
        <w:rPr>
          <w:rFonts w:ascii="Liberation Sans" w:hAnsi="Liberation Sans"/>
        </w:rPr>
        <w:t xml:space="preserve">Οι φοιτητές και οι νέοι προγραμματιστές που ενδιαφέρονται να συμμετέχουν στα έργα του Οργανισμού Ανοιχτών Τεχνολογιών που έχουν επιλεγεί στο </w:t>
      </w:r>
      <w:r>
        <w:rPr>
          <w:rStyle w:val="Strong"/>
          <w:rFonts w:ascii="Liberation Sans" w:hAnsi="Liberation Sans"/>
        </w:rPr>
        <w:t xml:space="preserve">GSoC 2024 </w:t>
      </w:r>
      <w:r>
        <w:rPr>
          <w:rFonts w:ascii="Liberation Sans" w:hAnsi="Liberation Sans"/>
        </w:rPr>
        <w:t>μπορούν από τις</w:t>
      </w:r>
      <w:r>
        <w:rPr>
          <w:rStyle w:val="Strong"/>
          <w:rFonts w:ascii="Liberation Sans" w:hAnsi="Liberation Sans"/>
        </w:rPr>
        <w:t xml:space="preserve"> 18 Μαρτίου έως τις 2 Απριλίου 2024</w:t>
      </w:r>
      <w:r>
        <w:rPr>
          <w:rFonts w:ascii="Liberation Sans" w:hAnsi="Liberation Sans"/>
        </w:rPr>
        <w:t>, να τα επιλέξουν και να υποβάλλουν τις αιτήσεις τους. </w:t>
      </w:r>
    </w:p>
    <w:p>
      <w:pPr>
        <w:pStyle w:val="TextBody"/>
        <w:spacing w:lineRule="auto" w:line="360"/>
        <w:jc w:val="both"/>
        <w:rPr/>
      </w:pPr>
      <w:r>
        <w:rPr>
          <w:rFonts w:ascii="Liberation Sans" w:hAnsi="Liberation Sans"/>
        </w:rPr>
        <w:t>Για περισσότερες πληροφορίες σχετικά με το Google Summer of Code 2024,  τις ημερομηνίες και τις προθεσμίες υποβολής των προτάσεων δείτε το</w:t>
      </w:r>
      <w:hyperlink r:id="rId8">
        <w:r>
          <w:rPr>
            <w:rStyle w:val="InternetLink"/>
            <w:rFonts w:ascii="Liberation Sans" w:hAnsi="Liberation Sans"/>
          </w:rPr>
          <w:t xml:space="preserve"> </w:t>
        </w:r>
      </w:hyperlink>
      <w:hyperlink r:id="rId9">
        <w:r>
          <w:rPr>
            <w:rStyle w:val="InternetLink"/>
            <w:rFonts w:ascii="Liberation Sans" w:hAnsi="Liberation Sans"/>
          </w:rPr>
          <w:t>https://summerofcode.withgoogle.com/how-it-works/</w:t>
        </w:r>
      </w:hyperlink>
      <w:hyperlink r:id="rId10">
        <w:r>
          <w:rPr>
            <w:rStyle w:val="InternetLink"/>
            <w:rFonts w:ascii="Liberation Sans" w:hAnsi="Liberation Sans"/>
          </w:rPr>
          <w:t>.</w:t>
        </w:r>
      </w:hyperlink>
    </w:p>
    <w:p>
      <w:pPr>
        <w:pStyle w:val="TextBody"/>
        <w:spacing w:lineRule="auto" w:line="360"/>
        <w:jc w:val="both"/>
        <w:rPr>
          <w:rFonts w:ascii="Liberation Sans" w:hAnsi="Liberation Sans"/>
        </w:rPr>
      </w:pPr>
      <w:r>
        <w:rPr>
          <w:rFonts w:ascii="Liberation Sans" w:hAnsi="Liberation Sans"/>
        </w:rPr>
      </w:r>
    </w:p>
    <w:p>
      <w:pPr>
        <w:pStyle w:val="Normal"/>
        <w:rPr>
          <w:rFonts w:ascii="Liberation Sans" w:hAnsi="Liberation Sans"/>
        </w:rPr>
      </w:pPr>
      <w:bookmarkStart w:id="1" w:name="__DdeLink__160_206753045"/>
      <w:bookmarkEnd w:id="1"/>
      <w:r>
        <w:rPr>
          <w:rFonts w:ascii="Liberation Sans" w:hAnsi="Liberation Sans"/>
        </w:rPr>
        <w:t>_____</w:t>
      </w:r>
    </w:p>
    <w:p>
      <w:pPr>
        <w:pStyle w:val="Normal"/>
        <w:rPr>
          <w:rFonts w:ascii="Liberation Sans" w:hAnsi="Liberation Sans"/>
        </w:rPr>
      </w:pPr>
      <w:r>
        <w:rPr>
          <w:rFonts w:ascii="Liberation Sans" w:hAnsi="Liberation Sans"/>
        </w:rPr>
      </w:r>
      <w:bookmarkStart w:id="2" w:name="__DdeLink__2_17086917031"/>
      <w:bookmarkStart w:id="3" w:name="__DdeLink__2_17086917031"/>
      <w:bookmarkEnd w:id="3"/>
    </w:p>
    <w:p>
      <w:pPr>
        <w:pStyle w:val="TextBody"/>
        <w:jc w:val="both"/>
        <w:rPr/>
      </w:pPr>
      <w:r>
        <w:rPr>
          <w:rStyle w:val="Style8"/>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οΛογισμικού,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1" w:tgtFrame="_top">
        <w:r>
          <w:rPr>
            <w:rStyle w:val="InternetLink"/>
            <w:rFonts w:ascii="Liberation Sans" w:hAnsi="Liberation Sans"/>
            <w:sz w:val="20"/>
            <w:u w:val="single"/>
          </w:rPr>
          <w:t>wiki.creativecommons.org/Greece</w:t>
        </w:r>
      </w:hyperlink>
      <w:r>
        <w:rPr>
          <w:rStyle w:val="Style8"/>
          <w:rFonts w:ascii="Liberation Sans" w:hAnsi="Liberation Sans"/>
          <w:sz w:val="20"/>
        </w:rPr>
        <w:t>), είναι ιδρυτικό μέλος του COMMUNIA (</w:t>
      </w:r>
      <w:hyperlink r:id="rId12" w:tgtFrame="_top">
        <w:r>
          <w:rPr>
            <w:rStyle w:val="InternetLink"/>
            <w:rFonts w:ascii="Liberation Sans" w:hAnsi="Liberation Sans"/>
            <w:sz w:val="20"/>
            <w:u w:val="single"/>
          </w:rPr>
          <w:t>www.communia-association.org</w:t>
        </w:r>
      </w:hyperlink>
      <w:r>
        <w:rPr>
          <w:rStyle w:val="Style8"/>
          <w:rFonts w:ascii="Liberation Sans" w:hAnsi="Liberation Sans"/>
          <w:sz w:val="20"/>
        </w:rPr>
        <w:t>), είναι ο ελληνικό κόμβος για το Open Data Institute (</w:t>
      </w:r>
      <w:hyperlink r:id="rId13" w:tgtFrame="_top">
        <w:r>
          <w:rPr>
            <w:rStyle w:val="InternetLink"/>
            <w:rFonts w:ascii="Liberation Sans" w:hAnsi="Liberation Sans"/>
            <w:sz w:val="20"/>
            <w:u w:val="single"/>
          </w:rPr>
          <w:t>opendatainstitute.org</w:t>
        </w:r>
      </w:hyperlink>
      <w:r>
        <w:rPr>
          <w:rStyle w:val="Style8"/>
          <w:rFonts w:ascii="Liberation Sans" w:hAnsi="Liberation Sans"/>
          <w:sz w:val="20"/>
        </w:rPr>
        <w:t>), και είναι μέλος του Open Budget Initiative (</w:t>
      </w:r>
      <w:hyperlink r:id="rId14" w:tgtFrame="_top">
        <w:r>
          <w:rPr>
            <w:rStyle w:val="InternetLink"/>
            <w:rFonts w:ascii="Liberation Sans" w:hAnsi="Liberation Sans"/>
            <w:sz w:val="20"/>
            <w:u w:val="single"/>
          </w:rPr>
          <w:t>internationalbudget.org/what-we-</w:t>
        </w:r>
      </w:hyperlink>
      <w:hyperlink r:id="rId15" w:tgtFrame="_top">
        <w:r>
          <w:rPr>
            <w:rStyle w:val="InternetLink"/>
            <w:rFonts w:ascii="Liberation Sans" w:hAnsi="Liberation Sans"/>
            <w:sz w:val="20"/>
            <w:u w:val="single"/>
          </w:rPr>
          <w:t>do/major-</w:t>
        </w:r>
      </w:hyperlink>
      <w:hyperlink r:id="rId16" w:tgtFrame="_top">
        <w:r>
          <w:rPr>
            <w:rStyle w:val="InternetLink"/>
            <w:rFonts w:ascii="Liberation Sans" w:hAnsi="Liberation Sans"/>
            <w:sz w:val="20"/>
            <w:u w:val="single"/>
          </w:rPr>
          <w:t>ibp-initiatives/open-budget-initiative</w:t>
        </w:r>
      </w:hyperlink>
      <w:r>
        <w:rPr>
          <w:rStyle w:val="Style8"/>
          <w:rFonts w:ascii="Liberation Sans" w:hAnsi="Liberation Sans"/>
          <w:sz w:val="20"/>
        </w:rPr>
        <w:t>).</w:t>
      </w:r>
    </w:p>
    <w:p>
      <w:pPr>
        <w:pStyle w:val="TextBody"/>
        <w:spacing w:before="0" w:after="283"/>
        <w:jc w:val="both"/>
        <w:rPr>
          <w:rFonts w:ascii="Liberation Sans" w:hAnsi="Liberation Sans"/>
        </w:rPr>
      </w:pPr>
      <w:r>
        <w:rPr>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Lohit Devanagari">
    <w:charset w:val="01"/>
    <w:family w:val="roman"/>
    <w:pitch w:val="variable"/>
  </w:font>
  <w:font w:name="Noto San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13"/>
    <w:next w:val="TextBody"/>
    <w:qFormat/>
    <w:pPr>
      <w:spacing w:before="240" w:after="120"/>
      <w:outlineLvl w:val="0"/>
    </w:pPr>
    <w:rPr>
      <w:rFonts w:ascii="Carlito" w:hAnsi="Carlito" w:eastAsia="Noto Serif SC" w:cs="Noto Sans Devanagari"/>
      <w:b/>
      <w:bCs/>
      <w:sz w:val="48"/>
      <w:szCs w:val="48"/>
    </w:rPr>
  </w:style>
  <w:style w:type="paragraph" w:styleId="Heading2">
    <w:name w:val="Heading 2"/>
    <w:basedOn w:val="Style13"/>
    <w:next w:val="TextBody"/>
    <w:qFormat/>
    <w:pPr>
      <w:spacing w:before="200" w:after="120"/>
      <w:outlineLvl w:val="1"/>
    </w:pPr>
    <w:rPr>
      <w:rFonts w:ascii="Carlito" w:hAnsi="Carlito" w:eastAsia="Noto Serif SC" w:cs="Noto Sans Devanagari"/>
      <w:b/>
      <w:bCs/>
      <w:sz w:val="36"/>
      <w:szCs w:val="36"/>
    </w:rPr>
  </w:style>
  <w:style w:type="paragraph" w:styleId="Heading3">
    <w:name w:val="Heading 3"/>
    <w:basedOn w:val="Style13"/>
    <w:next w:val="TextBody"/>
    <w:qFormat/>
    <w:p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8">
    <w:name w:val="Προεπιλεγμένη γραμματοσειρά"/>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0">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character" w:styleId="Style11">
    <w:name w:val="Χαρακτήρες αρίθμησης"/>
    <w:qFormat/>
    <w:rPr/>
  </w:style>
  <w:style w:type="character" w:styleId="EndnoteCharacters">
    <w:name w:val="Endnote Characters"/>
    <w:qForma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qFormat/>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2">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2"/>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3">
    <w:name w:val="Επικεφαλίδα"/>
    <w:basedOn w:val="Normal"/>
    <w:next w:val="TextBody"/>
    <w:qFormat/>
    <w:pPr>
      <w:keepNext w:val="true"/>
      <w:spacing w:before="240" w:after="283"/>
    </w:pPr>
    <w:rPr>
      <w:rFonts w:ascii="Carlito" w:hAnsi="Carlito" w:eastAsia="Noto Sans SC Regular" w:cs="Noto Sans Devanagari"/>
      <w:sz w:val="28"/>
      <w:szCs w:val="28"/>
    </w:rPr>
  </w:style>
  <w:style w:type="paragraph" w:styleId="Style14">
    <w:name w:val="Ευρετήριο"/>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shd w:val="clear" w:fill="auto"/>
      <w:suppressAutoHyphens w:val="fals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15">
    <w:name w:val="Περιεχόμενα πίνακα"/>
    <w:basedOn w:val="Normal"/>
    <w:qFormat/>
    <w:pPr>
      <w:widowControl w:val="false"/>
      <w:suppressLineNumbers/>
    </w:pPr>
    <w:rPr/>
  </w:style>
  <w:style w:type="paragraph" w:styleId="Style16">
    <w:name w:val="Κεφαλίδα και υποσέλιδο"/>
    <w:basedOn w:val="Normal"/>
    <w:qFormat/>
    <w:pPr>
      <w:suppressLineNumbers/>
      <w:tabs>
        <w:tab w:val="clear" w:pos="720"/>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rPr/>
  </w:style>
  <w:style w:type="paragraph" w:styleId="Style17">
    <w:name w:val="Επικεφαλίδα πίνακα"/>
    <w:basedOn w:val="Style15"/>
    <w:qFormat/>
    <w:pPr>
      <w:suppressLineNumbers/>
      <w:jc w:val="center"/>
    </w:pPr>
    <w:rPr>
      <w:b/>
      <w:bCs/>
    </w:rPr>
  </w:style>
  <w:style w:type="paragraph" w:styleId="DefaultDrawingStyle">
    <w:name w:val="Default Drawing Style"/>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Style18"/>
    <w:qFormat/>
    <w:pPr/>
    <w:rPr>
      <w:rFonts w:ascii="Noto Sans" w:hAnsi="Noto Sans"/>
      <w:sz w:val="36"/>
    </w:rPr>
  </w:style>
  <w:style w:type="paragraph" w:styleId="Style18">
    <w:name w:val="Κείμενο"/>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Style18"/>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1LTGliederung1">
    <w:name w:val="Default 1~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1LTGliederung2">
    <w:name w:val="Default 1~LT~Gliederung 2"/>
    <w:basedOn w:val="Default1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1LTGliederung3">
    <w:name w:val="Default 1~LT~Gliederung 3"/>
    <w:basedOn w:val="Default1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1LTGliederung4">
    <w:name w:val="Default 1~LT~Gliederung 4"/>
    <w:basedOn w:val="Default1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5">
    <w:name w:val="Default 1~LT~Gliederung 5"/>
    <w:basedOn w:val="Default1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6">
    <w:name w:val="Default 1~LT~Gliederung 6"/>
    <w:basedOn w:val="Default1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7">
    <w:name w:val="Default 1~LT~Gliederung 7"/>
    <w:basedOn w:val="Default1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8">
    <w:name w:val="Default 1~LT~Gliederung 8"/>
    <w:basedOn w:val="Default1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9">
    <w:name w:val="Default 1~LT~Gliederung 9"/>
    <w:basedOn w:val="Default1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Titel">
    <w:name w:val="Default 1~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Default1LTUntertitel">
    <w:name w:val="Default 1~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1LTNotizen">
    <w:name w:val="Default 1~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Default1LTHintergrundobjekte">
    <w:name w:val="Default 1~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1LTHintergrund">
    <w:name w:val="Default 1~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19">
    <w:name w:val="Περιεχόμενα πλαισίου"/>
    <w:basedOn w:val="Normal"/>
    <w:qFormat/>
    <w:pPr/>
    <w:rPr/>
  </w:style>
  <w:style w:type="paragraph" w:styleId="Style20">
    <w:name w:val="Εικόνα"/>
    <w:basedOn w:val="Caption"/>
    <w:qFormat/>
    <w:pPr/>
    <w:rPr/>
  </w:style>
  <w:style w:type="paragraph" w:styleId="Style21">
    <w:name w:val="Περιεχόμενα λίστας"/>
    <w:basedOn w:val="Normal"/>
    <w:qFormat/>
    <w:pPr>
      <w:ind w:left="567" w:right="0" w:hanging="0"/>
    </w:pPr>
    <w:rPr/>
  </w:style>
  <w:style w:type="paragraph" w:styleId="Style22">
    <w:name w:val="Επικεφαλίδα λίστας"/>
    <w:basedOn w:val="Normal"/>
    <w:next w:val="Style21"/>
    <w:qFormat/>
    <w:pPr>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 TargetMode="External"/><Relationship Id="rId4" Type="http://schemas.openxmlformats.org/officeDocument/2006/relationships/hyperlink" Target="https://summerofcode.withgoogle.com/programs/2024/organizations/open-technologies-alliance-gfoss" TargetMode="External"/><Relationship Id="rId5" Type="http://schemas.openxmlformats.org/officeDocument/2006/relationships/hyperlink" Target="https://summerofcode.withgoogle.com/programs/2024/organizations" TargetMode="External"/><Relationship Id="rId6" Type="http://schemas.openxmlformats.org/officeDocument/2006/relationships/hyperlink" Target="https://ellak.gr/wiki/index.php?title=Google_Summer_of_Code_2024_proposed_ideas" TargetMode="External"/><Relationship Id="rId7" Type="http://schemas.openxmlformats.org/officeDocument/2006/relationships/hyperlink" Target="https://ellak.gr/wiki/index.php?title=Google_Summer_of_Code_2024_proposed_ideas" TargetMode="External"/><Relationship Id="rId8" Type="http://schemas.openxmlformats.org/officeDocument/2006/relationships/hyperlink" Target="https://summerofcode.withgoogle.com/how-it-works/" TargetMode="External"/><Relationship Id="rId9" Type="http://schemas.openxmlformats.org/officeDocument/2006/relationships/hyperlink" Target="https://summerofcode.withgoogle.com/how-it-works/" TargetMode="External"/><Relationship Id="rId10" Type="http://schemas.openxmlformats.org/officeDocument/2006/relationships/hyperlink" Target="https://summerofcode.withgoogle.com/how-it-works/" TargetMode="External"/><Relationship Id="rId11" Type="http://schemas.openxmlformats.org/officeDocument/2006/relationships/hyperlink" Target="http://wiki.creativecommons.org/Greece" TargetMode="External"/><Relationship Id="rId12" Type="http://schemas.openxmlformats.org/officeDocument/2006/relationships/hyperlink" Target="http://www.communia-association.org/" TargetMode="External"/><Relationship Id="rId13" Type="http://schemas.openxmlformats.org/officeDocument/2006/relationships/hyperlink" Target="http://opendatainstitute.org/" TargetMode="External"/><Relationship Id="rId14" Type="http://schemas.openxmlformats.org/officeDocument/2006/relationships/hyperlink" Target="http://internationalbudget.org/what-we-do/major-ibp-initiatives/open-budget-initiative" TargetMode="External"/><Relationship Id="rId15" Type="http://schemas.openxmlformats.org/officeDocument/2006/relationships/hyperlink" Target="http://internationalbudget.org/what-we-do/major-ibp-initiatives/open-budget-initiative" TargetMode="External"/><Relationship Id="rId16" Type="http://schemas.openxmlformats.org/officeDocument/2006/relationships/hyperlink" Target="http://internationalbudget.org/what-we-do/major-ibp-initiatives/open-budget-initiative" TargetMode="Externa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1851</TotalTime>
  <Application>LibreOffice/7.3.7.2$Linux_X86_64 LibreOffice_project/30$Build-2</Application>
  <AppVersion>15.0000</AppVersion>
  <Pages>2</Pages>
  <Words>460</Words>
  <Characters>2946</Characters>
  <CharactersWithSpaces>3405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2024-02-26T12:21:12Z</dcterms:modified>
  <cp:revision>372</cp:revision>
  <dc:subject/>
  <dc:title/>
</cp:coreProperties>
</file>

<file path=docProps/custom.xml><?xml version="1.0" encoding="utf-8"?>
<Properties xmlns="http://schemas.openxmlformats.org/officeDocument/2006/custom-properties" xmlns:vt="http://schemas.openxmlformats.org/officeDocument/2006/docPropsVTypes"/>
</file>