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center"/>
        <w:rPr/>
      </w:pPr>
      <w:r>
        <w:rPr/>
        <w:drawing>
          <wp:inline distT="0" distB="0" distL="0" distR="0">
            <wp:extent cx="4329430" cy="1165860"/>
            <wp:effectExtent l="0" t="0" r="0" b="0"/>
            <wp:docPr id="1" name="Εικόνα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3" descr=""/>
                    <pic:cNvPicPr>
                      <a:picLocks noChangeAspect="1" noChangeArrowheads="1"/>
                    </pic:cNvPicPr>
                  </pic:nvPicPr>
                  <pic:blipFill>
                    <a:blip r:embed="rId2"/>
                    <a:stretch>
                      <a:fillRect/>
                    </a:stretch>
                  </pic:blipFill>
                  <pic:spPr bwMode="auto">
                    <a:xfrm>
                      <a:off x="0" y="0"/>
                      <a:ext cx="4329430" cy="1165860"/>
                    </a:xfrm>
                    <a:prstGeom prst="rect">
                      <a:avLst/>
                    </a:prstGeom>
                  </pic:spPr>
                </pic:pic>
              </a:graphicData>
            </a:graphic>
          </wp:inline>
        </w:drawing>
      </w:r>
      <w:r>
        <w:rPr>
          <w:rStyle w:val="Style8"/>
          <w:rFonts w:ascii="Liberation Serif" w:hAnsi="Liberation Serif"/>
          <w:b/>
          <w:bCs/>
          <w:sz w:val="24"/>
          <w:szCs w:val="24"/>
        </w:rPr>
        <w:tab/>
      </w:r>
    </w:p>
    <w:p>
      <w:pPr>
        <w:pStyle w:val="Normal"/>
        <w:spacing w:lineRule="auto" w:line="276"/>
        <w:rPr>
          <w:rFonts w:ascii="Liberation Serif" w:hAnsi="Liberation Serif"/>
          <w:sz w:val="24"/>
          <w:szCs w:val="24"/>
        </w:rPr>
      </w:pPr>
      <w:r>
        <w:rPr>
          <w:rFonts w:ascii="Liberation Serif" w:hAnsi="Liberation Serif"/>
          <w:sz w:val="24"/>
          <w:szCs w:val="24"/>
        </w:rPr>
      </w:r>
    </w:p>
    <w:p>
      <w:pPr>
        <w:pStyle w:val="Normal"/>
        <w:spacing w:lineRule="auto" w:line="276"/>
        <w:rPr>
          <w:rFonts w:ascii="Liberation Serif" w:hAnsi="Liberation Serif"/>
          <w:sz w:val="24"/>
          <w:szCs w:val="24"/>
        </w:rPr>
      </w:pPr>
      <w:r>
        <w:rPr>
          <w:rFonts w:ascii="Liberation Serif" w:hAnsi="Liberation Serif"/>
          <w:sz w:val="24"/>
          <w:szCs w:val="24"/>
        </w:rPr>
      </w:r>
    </w:p>
    <w:p>
      <w:pPr>
        <w:pStyle w:val="Normal"/>
        <w:spacing w:lineRule="auto" w:line="276"/>
        <w:jc w:val="right"/>
        <w:rPr>
          <w:rFonts w:ascii="Liberation Serif" w:hAnsi="Liberation Serif"/>
          <w:sz w:val="24"/>
          <w:szCs w:val="24"/>
        </w:rPr>
      </w:pPr>
      <w:r>
        <w:rPr>
          <w:rFonts w:ascii="Liberation Serif" w:hAnsi="Liberation Serif"/>
          <w:sz w:val="24"/>
          <w:szCs w:val="24"/>
        </w:rPr>
        <w:t>Αθήνα, 19 Νοεμβρίου 2025</w:t>
      </w:r>
    </w:p>
    <w:p>
      <w:pPr>
        <w:pStyle w:val="Normal"/>
        <w:spacing w:lineRule="auto" w:line="276"/>
        <w:rPr>
          <w:rFonts w:ascii="Liberation Serif" w:hAnsi="Liberation Serif"/>
          <w:sz w:val="24"/>
          <w:szCs w:val="24"/>
        </w:rPr>
      </w:pPr>
      <w:r>
        <w:rPr>
          <w:rFonts w:ascii="Liberation Serif" w:hAnsi="Liberation Serif"/>
          <w:sz w:val="24"/>
          <w:szCs w:val="24"/>
        </w:rPr>
      </w:r>
    </w:p>
    <w:p>
      <w:pPr>
        <w:pStyle w:val="Normal"/>
        <w:spacing w:lineRule="auto" w:line="276"/>
        <w:rPr>
          <w:rFonts w:ascii="Liberation Serif" w:hAnsi="Liberation Serif"/>
          <w:sz w:val="24"/>
          <w:szCs w:val="24"/>
        </w:rPr>
      </w:pPr>
      <w:r>
        <w:rPr>
          <w:rFonts w:ascii="Liberation Serif" w:hAnsi="Liberation Serif"/>
          <w:sz w:val="24"/>
          <w:szCs w:val="24"/>
        </w:rPr>
      </w:r>
    </w:p>
    <w:p>
      <w:pPr>
        <w:pStyle w:val="Normal"/>
        <w:spacing w:lineRule="auto" w:line="276"/>
        <w:jc w:val="center"/>
        <w:rPr>
          <w:rFonts w:ascii="Liberation Serif" w:hAnsi="Liberation Serif"/>
          <w:b/>
          <w:bCs/>
          <w:sz w:val="24"/>
          <w:szCs w:val="24"/>
        </w:rPr>
      </w:pPr>
      <w:r>
        <w:rPr>
          <w:rFonts w:ascii="Liberation Serif" w:hAnsi="Liberation Serif"/>
          <w:b/>
          <w:bCs/>
          <w:sz w:val="24"/>
          <w:szCs w:val="24"/>
        </w:rPr>
      </w:r>
    </w:p>
    <w:p>
      <w:pPr>
        <w:pStyle w:val="Normal"/>
        <w:spacing w:lineRule="auto" w:line="276"/>
        <w:jc w:val="center"/>
        <w:rPr>
          <w:rFonts w:ascii="Liberation Serif" w:hAnsi="Liberation Serif"/>
          <w:b/>
          <w:bCs/>
          <w:sz w:val="24"/>
          <w:szCs w:val="24"/>
        </w:rPr>
      </w:pPr>
      <w:bookmarkStart w:id="0" w:name="__DdeLink__2_1708691703"/>
      <w:bookmarkEnd w:id="0"/>
      <w:r>
        <w:rPr>
          <w:rFonts w:ascii="Liberation Serif" w:hAnsi="Liberation Serif"/>
          <w:b/>
          <w:bCs/>
          <w:sz w:val="24"/>
          <w:szCs w:val="24"/>
        </w:rPr>
        <w:t>ΔΕΛΤΙΟ ΤΥΠΟΥ</w:t>
      </w:r>
    </w:p>
    <w:p>
      <w:pPr>
        <w:pStyle w:val="Normal"/>
        <w:spacing w:lineRule="auto" w:line="276"/>
        <w:jc w:val="center"/>
        <w:rPr>
          <w:rFonts w:ascii="Liberation Serif" w:hAnsi="Liberation Serif"/>
          <w:b/>
          <w:bCs/>
          <w:sz w:val="24"/>
          <w:szCs w:val="24"/>
        </w:rPr>
      </w:pPr>
      <w:r>
        <w:rPr>
          <w:rFonts w:ascii="Liberation Serif" w:hAnsi="Liberation Serif"/>
          <w:b/>
          <w:bCs/>
          <w:sz w:val="24"/>
          <w:szCs w:val="24"/>
        </w:rPr>
      </w:r>
    </w:p>
    <w:p>
      <w:pPr>
        <w:pStyle w:val="BodyText"/>
        <w:spacing w:lineRule="auto" w:line="276" w:before="480" w:after="120"/>
        <w:ind w:hanging="0" w:left="0" w:right="0"/>
        <w:jc w:val="center"/>
        <w:rPr/>
      </w:pPr>
      <w:r>
        <w:rPr>
          <w:rFonts w:ascii="Liberation Serif" w:hAnsi="Liberation Serif"/>
          <w:sz w:val="24"/>
          <w:szCs w:val="24"/>
        </w:rPr>
        <w:t xml:space="preserve">Προτάσεις για </w:t>
      </w:r>
      <w:r>
        <w:rPr>
          <w:rStyle w:val="Strong"/>
          <w:rFonts w:ascii="Liberation Serif" w:hAnsi="Liberation Serif"/>
          <w:b w:val="false"/>
          <w:bCs w:val="false"/>
          <w:sz w:val="24"/>
          <w:szCs w:val="24"/>
          <w:u w:val="none"/>
        </w:rPr>
        <w:t xml:space="preserve"> </w:t>
      </w:r>
      <w:r>
        <w:rPr>
          <w:rStyle w:val="Strong"/>
          <w:rFonts w:eastAsia="Liberation Serif" w:cs="Liberation Serif" w:ascii="Liberation Serif" w:hAnsi="Liberation Serif"/>
          <w:b w:val="false"/>
          <w:bCs w:val="false"/>
          <w:i w:val="false"/>
          <w:iCs w:val="false"/>
          <w:caps w:val="false"/>
          <w:smallCaps w:val="false"/>
          <w:strike w:val="false"/>
          <w:dstrike w:val="false"/>
          <w:color w:val="000000"/>
          <w:position w:val="0"/>
          <w:sz w:val="24"/>
          <w:sz w:val="24"/>
          <w:szCs w:val="24"/>
          <w:u w:val="none"/>
          <w:effect w:val="none"/>
          <w:shd w:fill="auto" w:val="clear"/>
          <w:vertAlign w:val="baseline"/>
        </w:rPr>
        <w:t>διαφάνεια και ακεραιότητα στις αγροτικές ενισχύσεις: Επιστολή  της ΕΕΛΛΑΚ στην Κυβέρνηση και τα Κόμματα  με αφορμή την υπόθεση ΟΠΕΚΕΠΕ</w:t>
      </w:r>
    </w:p>
    <w:p>
      <w:pPr>
        <w:pStyle w:val="BodyText"/>
        <w:spacing w:lineRule="auto" w:line="276" w:before="285" w:after="285"/>
        <w:jc w:val="both"/>
        <w:rPr>
          <w:rFonts w:ascii="Liberation Serif" w:hAnsi="Liberation Serif"/>
          <w:sz w:val="24"/>
          <w:szCs w:val="24"/>
        </w:rPr>
      </w:pPr>
      <w:r>
        <w:rPr>
          <w:rFonts w:ascii="Liberation Serif" w:hAnsi="Liberation Serif"/>
          <w:sz w:val="24"/>
          <w:szCs w:val="24"/>
        </w:rPr>
      </w:r>
    </w:p>
    <w:p>
      <w:pPr>
        <w:pStyle w:val="Normal"/>
        <w:keepNext w:val="false"/>
        <w:keepLines w:val="false"/>
        <w:pageBreakBefore w:val="false"/>
        <w:widowControl/>
        <w:spacing w:lineRule="auto" w:line="276" w:before="0" w:after="140"/>
        <w:ind w:hanging="0" w:left="0" w:right="0"/>
        <w:jc w:val="both"/>
        <w:rPr>
          <w:sz w:val="22"/>
          <w:szCs w:val="22"/>
        </w:rPr>
      </w:pPr>
      <w:r>
        <w:rPr>
          <w:rFonts w:eastAsia="Liberation Serif" w:cs="Liberation Serif" w:ascii="Liberation Serif" w:hAnsi="Liberation Serif"/>
          <w:b w:val="false"/>
          <w:bCs w:val="false"/>
          <w:i w:val="false"/>
          <w:iCs w:val="false"/>
          <w:caps w:val="false"/>
          <w:smallCaps w:val="false"/>
          <w:strike w:val="false"/>
          <w:dstrike w:val="false"/>
          <w:color w:val="000000"/>
          <w:position w:val="0"/>
          <w:sz w:val="24"/>
          <w:sz w:val="24"/>
          <w:szCs w:val="24"/>
          <w:u w:val="none"/>
          <w:vertAlign w:val="baseline"/>
        </w:rPr>
        <w:t xml:space="preserve">Ο </w:t>
      </w:r>
      <w:hyperlink r:id="rId3">
        <w:r>
          <w:rPr>
            <w:rStyle w:val="Hyperlink"/>
            <w:rFonts w:ascii="Liberation Serif" w:hAnsi="Liberation Serif"/>
            <w:sz w:val="24"/>
            <w:szCs w:val="24"/>
          </w:rPr>
          <w:t>Οργανισμός Ανοιχτών Τεχνολογιών - ΕΕΛΛΑΚ</w:t>
        </w:r>
      </w:hyperlink>
      <w:r>
        <w:rPr>
          <w:rFonts w:eastAsia="Liberation Serif" w:cs="Liberation Serif" w:ascii="Liberation Serif" w:hAnsi="Liberation Serif"/>
          <w:b w:val="false"/>
          <w:bCs w:val="false"/>
          <w:i w:val="false"/>
          <w:iCs w:val="false"/>
          <w:caps w:val="false"/>
          <w:smallCaps w:val="false"/>
          <w:strike w:val="false"/>
          <w:dstrike w:val="false"/>
          <w:color w:val="000000"/>
          <w:position w:val="0"/>
          <w:sz w:val="24"/>
          <w:sz w:val="24"/>
          <w:szCs w:val="24"/>
          <w:u w:val="none"/>
          <w:vertAlign w:val="baseline"/>
        </w:rPr>
        <w:t xml:space="preserve"> με την υποστήριξη της Διεθνούς Διαφάνειας Ελλάς και άλλων φορέων κατέθεσε στον Πρωθυπουργό, τον αρμόδιο υπουργό, τους προέδρους των κομμάτων και τα μέλη της εξεταστικής επιτροπής, προτάσεις για</w:t>
      </w:r>
      <w:r>
        <w:rPr>
          <w:rFonts w:eastAsia="Liberation Serif" w:cs="Liberation Serif" w:ascii="Liberation Serif" w:hAnsi="Liberation Serif"/>
          <w:b w:val="false"/>
          <w:bCs w:val="false"/>
          <w:i w:val="false"/>
          <w:iCs w:val="false"/>
          <w:caps w:val="false"/>
          <w:smallCaps w:val="false"/>
          <w:strike w:val="false"/>
          <w:dstrike w:val="false"/>
          <w:color w:val="000000"/>
          <w:position w:val="0"/>
          <w:sz w:val="24"/>
          <w:sz w:val="24"/>
          <w:szCs w:val="24"/>
          <w:u w:val="none"/>
          <w:effect w:val="none"/>
          <w:shd w:fill="auto" w:val="clear"/>
          <w:vertAlign w:val="baseline"/>
        </w:rPr>
        <w:t xml:space="preserve"> διαφάνεια και ακεραιότητα στις αγροτικές ενισχύσεις με αφορμή την υπόθεση ΟΠΕΚΕΠΕ.</w:t>
      </w:r>
    </w:p>
    <w:p>
      <w:pPr>
        <w:pStyle w:val="Normal"/>
        <w:widowControl/>
        <w:spacing w:lineRule="auto" w:line="276" w:before="0" w:after="140"/>
        <w:ind w:hanging="0" w:left="0" w:right="0"/>
        <w:jc w:val="both"/>
        <w:rPr>
          <w:rFonts w:ascii="Liberation Serif" w:hAnsi="Liberation Serif"/>
          <w:b w:val="false"/>
          <w:bCs w:val="false"/>
          <w:sz w:val="24"/>
          <w:szCs w:val="24"/>
        </w:rPr>
      </w:pPr>
      <w:r>
        <w:rPr>
          <w:rFonts w:eastAsia="Liberation Serif" w:cs="Liberation Serif" w:ascii="Liberation Serif" w:hAnsi="Liberation Serif"/>
          <w:b w:val="false"/>
          <w:bCs w:val="false"/>
          <w:i w:val="false"/>
          <w:iCs w:val="false"/>
          <w:caps w:val="false"/>
          <w:smallCaps w:val="false"/>
          <w:strike w:val="false"/>
          <w:dstrike w:val="false"/>
          <w:color w:val="000000"/>
          <w:position w:val="0"/>
          <w:sz w:val="24"/>
          <w:sz w:val="24"/>
          <w:szCs w:val="24"/>
          <w:u w:val="none"/>
          <w:effect w:val="none"/>
          <w:shd w:fill="auto" w:val="clear"/>
          <w:vertAlign w:val="baseline"/>
        </w:rPr>
        <w:t xml:space="preserve">Προτείνεται </w:t>
      </w:r>
      <w:r>
        <w:rPr>
          <w:rFonts w:eastAsia="Liberation Serif" w:cs="Liberation Serif" w:ascii="Liberation Serif" w:hAnsi="Liberation Serif"/>
          <w:b w:val="false"/>
          <w:bCs w:val="false"/>
          <w:i w:val="false"/>
          <w:iCs w:val="false"/>
          <w:caps w:val="false"/>
          <w:smallCaps w:val="false"/>
          <w:strike w:val="false"/>
          <w:dstrike w:val="false"/>
          <w:color w:val="000000"/>
          <w:position w:val="0"/>
          <w:sz w:val="24"/>
          <w:sz w:val="24"/>
          <w:szCs w:val="24"/>
          <w:u w:val="none"/>
          <w:vertAlign w:val="baseline"/>
        </w:rPr>
        <w:t xml:space="preserve">ένα νέο μοντέλο διαχείρισης αγροτικών ενισχύσεων, βασισμένο σε ανοιχτά δεδομένα, ανοιχτές τεχνολογίες και θεσμική λογοδοσία, ώστε τα χρήματα να φτάνουν στους πραγματικούς δικαιούχους και να προστατεύεται το δημόσιο συμφέρον. Η υπόθεση ΟΠΕΚΕΠΕ ανέδειξε με τον πιο οδυνηρό τρόπο ότι ένα μη δημόσια προσβάσιμο, αδιαφανές και τεχνολογικά μονοπωλιακό σύστημα διαχείρισης επιδοτήσεων καθίσταται </w:t>
      </w:r>
      <w:r>
        <w:rPr>
          <w:rFonts w:eastAsia="Liberation Serif" w:cs="Liberation Serif" w:ascii="Liberation Serif" w:hAnsi="Liberation Serif"/>
          <w:b w:val="false"/>
          <w:bCs w:val="false"/>
          <w:i/>
          <w:iCs/>
          <w:caps w:val="false"/>
          <w:smallCaps w:val="false"/>
          <w:strike w:val="false"/>
          <w:dstrike w:val="false"/>
          <w:color w:val="000000"/>
          <w:position w:val="0"/>
          <w:sz w:val="24"/>
          <w:sz w:val="24"/>
          <w:szCs w:val="24"/>
          <w:u w:val="none"/>
          <w:vertAlign w:val="baseline"/>
        </w:rPr>
        <w:t>δομικά ευάλωτο</w:t>
      </w:r>
      <w:r>
        <w:rPr>
          <w:rFonts w:eastAsia="Liberation Serif" w:cs="Liberation Serif" w:ascii="Liberation Serif" w:hAnsi="Liberation Serif"/>
          <w:b w:val="false"/>
          <w:bCs w:val="false"/>
          <w:i w:val="false"/>
          <w:iCs w:val="false"/>
          <w:caps w:val="false"/>
          <w:smallCaps w:val="false"/>
          <w:strike w:val="false"/>
          <w:dstrike w:val="false"/>
          <w:color w:val="000000"/>
          <w:position w:val="0"/>
          <w:sz w:val="24"/>
          <w:sz w:val="24"/>
          <w:szCs w:val="24"/>
          <w:u w:val="none"/>
          <w:vertAlign w:val="baseline"/>
        </w:rPr>
        <w:t xml:space="preserve"> σε απάτες, πελατειακές πρακτικές και κακοδιαχείριση.  </w:t>
      </w:r>
    </w:p>
    <w:p>
      <w:pPr>
        <w:pStyle w:val="BodyText"/>
        <w:keepNext w:val="false"/>
        <w:keepLines w:val="false"/>
        <w:pageBreakBefore w:val="false"/>
        <w:widowControl/>
        <w:spacing w:lineRule="auto" w:line="276" w:before="0" w:after="140"/>
        <w:ind w:hanging="0" w:left="0" w:right="0"/>
        <w:jc w:val="both"/>
        <w:rPr>
          <w:sz w:val="22"/>
          <w:szCs w:val="22"/>
        </w:rPr>
      </w:pPr>
      <w:r>
        <w:rPr>
          <w:rFonts w:eastAsia="Liberation Serif" w:cs="Liberation Serif" w:ascii="Liberation Serif" w:hAnsi="Liberation Serif"/>
          <w:b w:val="false"/>
          <w:bCs w:val="false"/>
          <w:i w:val="false"/>
          <w:iCs w:val="false"/>
          <w:caps w:val="false"/>
          <w:smallCaps w:val="false"/>
          <w:strike w:val="false"/>
          <w:dstrike w:val="false"/>
          <w:color w:val="000000"/>
          <w:position w:val="0"/>
          <w:sz w:val="24"/>
          <w:sz w:val="24"/>
          <w:szCs w:val="24"/>
          <w:u w:val="none"/>
          <w:vertAlign w:val="baseline"/>
        </w:rPr>
        <w:t xml:space="preserve">Ο Οργανισμός Ανοιχτών Τεχνολογιών - ΕΕΛΛΑΚ καλεί την Κυβέρνηση και τα κόμματα να αξιοποιήσουν την υπόθεση του ΟΠΕΚΕΠΕ ως ευκαιρία για ριζική μεταρρύθμιση του συστήματος αγροτικών ενισχύσεων. Η βασική κατεύθυνση που προτείνουμε είναι η δημιουργία ενός </w:t>
      </w:r>
      <w:r>
        <w:rPr>
          <w:rStyle w:val="Strong"/>
          <w:rFonts w:eastAsia="Liberation Serif" w:cs="Liberation Serif" w:ascii="Liberation Serif" w:hAnsi="Liberation Serif"/>
          <w:b w:val="false"/>
          <w:bCs w:val="false"/>
          <w:i w:val="false"/>
          <w:iCs w:val="false"/>
          <w:caps w:val="false"/>
          <w:smallCaps w:val="false"/>
          <w:strike w:val="false"/>
          <w:dstrike w:val="false"/>
          <w:color w:val="000000"/>
          <w:position w:val="0"/>
          <w:sz w:val="24"/>
          <w:sz w:val="24"/>
          <w:szCs w:val="24"/>
          <w:u w:val="none"/>
          <w:vertAlign w:val="baseline"/>
        </w:rPr>
        <w:t>ανοιχτού, διαφανούς και ελέγξιμου οικοσυστήματος</w:t>
      </w:r>
      <w:r>
        <w:rPr>
          <w:rFonts w:eastAsia="Liberation Serif" w:cs="Liberation Serif" w:ascii="Liberation Serif" w:hAnsi="Liberation Serif"/>
          <w:b w:val="false"/>
          <w:bCs w:val="false"/>
          <w:i w:val="false"/>
          <w:iCs w:val="false"/>
          <w:caps w:val="false"/>
          <w:smallCaps w:val="false"/>
          <w:strike w:val="false"/>
          <w:dstrike w:val="false"/>
          <w:color w:val="000000"/>
          <w:position w:val="0"/>
          <w:sz w:val="24"/>
          <w:sz w:val="24"/>
          <w:szCs w:val="24"/>
          <w:u w:val="none"/>
          <w:vertAlign w:val="baseline"/>
        </w:rPr>
        <w:t>, που θα στηρίζεται σε ενιαία δημόσια μητρώα με γεωχωρικά δεδομένα, υποχρεωτική δημοσίευση κάθε απόφασης επιδότησης στη ΔΙΑΥΓΕΙΑ, και διάθεση όλων των δεδομένων σε ανοιχτά πρότυπα. Έτσι, κάθε πολίτης, δημοσιογράφος ή ερευνητής θα μπορεί να ελέγχει πού, πώς και γιατί δόθηκαν οι ενισχύσεις, δημιουργώντας ισχυρά αντικίνητρα για απάτη.</w:t>
      </w:r>
    </w:p>
    <w:p>
      <w:pPr>
        <w:pStyle w:val="BodyText"/>
        <w:jc w:val="both"/>
        <w:rPr/>
      </w:pPr>
      <w:r>
        <w:rPr>
          <w:rFonts w:ascii="Liberation Serif" w:hAnsi="Liberation Serif"/>
          <w:b w:val="false"/>
          <w:bCs w:val="false"/>
          <w:sz w:val="24"/>
          <w:szCs w:val="24"/>
        </w:rPr>
        <w:t xml:space="preserve">Παράλληλα, προτείνουμε την υιοθέτηση </w:t>
      </w:r>
      <w:r>
        <w:rPr>
          <w:rStyle w:val="Strong"/>
          <w:rFonts w:ascii="Liberation Serif" w:hAnsi="Liberation Serif"/>
          <w:b w:val="false"/>
          <w:bCs w:val="false"/>
          <w:sz w:val="24"/>
          <w:szCs w:val="24"/>
        </w:rPr>
        <w:t>ανοιχτής τεχνολογικής αρχιτεκτονικής</w:t>
      </w:r>
      <w:r>
        <w:rPr>
          <w:rFonts w:ascii="Liberation Serif" w:hAnsi="Liberation Serif"/>
          <w:b w:val="false"/>
          <w:bCs w:val="false"/>
          <w:sz w:val="24"/>
          <w:szCs w:val="24"/>
        </w:rPr>
        <w:t xml:space="preserve"> για όλα τα πληροφοριακά συστήματα του αγροτικού τομέα, με ανοιχτό λογισμικό, δημοσιευμένο πηγαίο κώδικα και ανεξάρτητους ελέγχους από πανεπιστήμια και ερευνητικά κέντρα. Αυτό θα εξαλείψει τον κίνδυνο τεχνολογικών μονοπωλίων και θα επαναφέρει τον έλεγχο στο κράτος και τους θεσμούς. Επιπλέον, η σύνδεση των ενισχύσεων με πραγματικά στοιχεία παραγωγής και η χρήση διαφανών εργαλείων τεχνητής νοημοσύνης για ανίχνευση ανωμαλιών θα ενισχύσουν περαιτέρω τη δίκαιη κατανομή των πόρων.</w:t>
      </w:r>
    </w:p>
    <w:p>
      <w:pPr>
        <w:pStyle w:val="BodyText"/>
        <w:jc w:val="both"/>
        <w:rPr/>
      </w:pPr>
      <w:r>
        <w:rPr>
          <w:rFonts w:ascii="Liberation Serif" w:hAnsi="Liberation Serif"/>
          <w:b w:val="false"/>
          <w:bCs w:val="false"/>
          <w:sz w:val="24"/>
          <w:szCs w:val="24"/>
        </w:rPr>
        <w:t xml:space="preserve">Τέλος, προτείνουμε τη </w:t>
      </w:r>
      <w:r>
        <w:rPr>
          <w:rStyle w:val="Strong"/>
          <w:rFonts w:ascii="Liberation Serif" w:hAnsi="Liberation Serif"/>
          <w:b w:val="false"/>
          <w:bCs w:val="false"/>
          <w:sz w:val="24"/>
          <w:szCs w:val="24"/>
        </w:rPr>
        <w:t>θεσμική εποπτεία με συμμετοχή της κοινωνίας των πολιτών</w:t>
      </w:r>
      <w:r>
        <w:rPr>
          <w:rFonts w:ascii="Liberation Serif" w:hAnsi="Liberation Serif"/>
          <w:b w:val="false"/>
          <w:bCs w:val="false"/>
          <w:sz w:val="24"/>
          <w:szCs w:val="24"/>
        </w:rPr>
        <w:t>, μέσω ενός Συμβουλίου Δεοντολογίας &amp; Διαφάνειας με εκπροσώπους από υπουργεία, ελεγκτικά σώματα, πανεπιστήμια, οργανώσεις διαφάνειας και αγροτικούς φορείς. Η ΕΕΛΛΑΚ δηλώνει έτοιμη να συμβάλει στον σχεδιασμό ανοικτών προτύπων, την ανάπτυξη εργαλείων και την εκπαίδευση στελεχών, στηρίζοντας ένα σύγχρονο, διαφανές και ψηφιακά ώριμο σύστημα που θα υπηρετεί το δημόσιο συμφέρον και τον πρωτογενή τομέα.</w:t>
      </w:r>
    </w:p>
    <w:p>
      <w:pPr>
        <w:pStyle w:val="Normal"/>
        <w:widowControl/>
        <w:spacing w:lineRule="auto" w:line="276" w:before="0" w:after="140"/>
        <w:ind w:hanging="0" w:left="0" w:right="0"/>
        <w:jc w:val="both"/>
        <w:rPr>
          <w:rFonts w:ascii="Liberation Serif" w:hAnsi="Liberation Serif"/>
          <w:b w:val="false"/>
          <w:bCs w:val="false"/>
          <w:sz w:val="24"/>
          <w:szCs w:val="24"/>
        </w:rPr>
      </w:pPr>
      <w:r>
        <w:rPr>
          <w:rFonts w:ascii="Liberation Serif" w:hAnsi="Liberation Serif"/>
          <w:b w:val="false"/>
          <w:bCs w:val="false"/>
          <w:sz w:val="24"/>
          <w:szCs w:val="24"/>
        </w:rPr>
      </w:r>
    </w:p>
    <w:p>
      <w:pPr>
        <w:pStyle w:val="Normal"/>
        <w:bidi w:val="0"/>
        <w:spacing w:lineRule="auto" w:line="276" w:before="0" w:after="0"/>
        <w:jc w:val="both"/>
        <w:rPr>
          <w:rFonts w:ascii="Liberation Serif" w:hAnsi="Liberation Serif"/>
          <w:b w:val="false"/>
          <w:bCs w:val="false"/>
          <w:sz w:val="24"/>
          <w:szCs w:val="24"/>
        </w:rPr>
      </w:pPr>
      <w:r>
        <w:rPr>
          <w:rFonts w:ascii="Liberation Serif" w:hAnsi="Liberation Serif"/>
          <w:b w:val="false"/>
          <w:bCs w:val="false"/>
          <w:sz w:val="24"/>
          <w:szCs w:val="24"/>
        </w:rPr>
      </w:r>
    </w:p>
    <w:p>
      <w:pPr>
        <w:pStyle w:val="BodyText"/>
        <w:spacing w:lineRule="auto" w:line="276"/>
        <w:jc w:val="both"/>
        <w:rPr>
          <w:rStyle w:val="Strong"/>
        </w:rPr>
      </w:pPr>
      <w:r>
        <w:rPr/>
      </w:r>
    </w:p>
    <w:p>
      <w:pPr>
        <w:pStyle w:val="BodyText"/>
        <w:spacing w:lineRule="auto" w:line="276"/>
        <w:jc w:val="both"/>
        <w:rPr>
          <w:rStyle w:val="Strong"/>
        </w:rPr>
      </w:pPr>
      <w:r>
        <w:rPr/>
      </w:r>
    </w:p>
    <w:p>
      <w:pPr>
        <w:pStyle w:val="BodyText"/>
        <w:spacing w:lineRule="auto" w:line="276"/>
        <w:jc w:val="both"/>
        <w:rPr>
          <w:rStyle w:val="Strong"/>
        </w:rPr>
      </w:pPr>
      <w:r>
        <w:rPr/>
      </w:r>
    </w:p>
    <w:p>
      <w:pPr>
        <w:pStyle w:val="BodyText"/>
        <w:spacing w:lineRule="auto" w:line="276"/>
        <w:jc w:val="both"/>
        <w:rPr>
          <w:rStyle w:val="Strong"/>
        </w:rPr>
      </w:pPr>
      <w:r>
        <w:rPr/>
      </w:r>
    </w:p>
    <w:p>
      <w:pPr>
        <w:pStyle w:val="BodyText"/>
        <w:spacing w:lineRule="auto" w:line="276"/>
        <w:jc w:val="both"/>
        <w:rPr>
          <w:rStyle w:val="Strong"/>
        </w:rPr>
      </w:pPr>
      <w:r>
        <w:rPr/>
      </w:r>
    </w:p>
    <w:p>
      <w:pPr>
        <w:pStyle w:val="BodyText"/>
        <w:spacing w:lineRule="auto" w:line="276"/>
        <w:jc w:val="both"/>
        <w:rPr>
          <w:rStyle w:val="Strong"/>
        </w:rPr>
      </w:pPr>
      <w:r>
        <w:rPr/>
      </w:r>
    </w:p>
    <w:p>
      <w:pPr>
        <w:pStyle w:val="BodyText"/>
        <w:spacing w:lineRule="auto" w:line="276"/>
        <w:jc w:val="both"/>
        <w:rPr>
          <w:rStyle w:val="Strong"/>
        </w:rPr>
      </w:pPr>
      <w:r>
        <w:rPr/>
      </w:r>
    </w:p>
    <w:p>
      <w:pPr>
        <w:pStyle w:val="BodyText"/>
        <w:spacing w:lineRule="auto" w:line="276"/>
        <w:jc w:val="both"/>
        <w:rPr>
          <w:rStyle w:val="Strong"/>
        </w:rPr>
      </w:pPr>
      <w:r>
        <w:rPr/>
      </w:r>
    </w:p>
    <w:p>
      <w:pPr>
        <w:pStyle w:val="BodyText"/>
        <w:spacing w:lineRule="auto" w:line="276"/>
        <w:jc w:val="both"/>
        <w:rPr>
          <w:rStyle w:val="Strong"/>
        </w:rPr>
      </w:pPr>
      <w:r>
        <w:rPr/>
      </w:r>
    </w:p>
    <w:p>
      <w:pPr>
        <w:pStyle w:val="BodyText"/>
        <w:spacing w:lineRule="auto" w:line="276"/>
        <w:jc w:val="both"/>
        <w:rPr>
          <w:rStyle w:val="Strong"/>
        </w:rPr>
      </w:pPr>
      <w:r>
        <w:rPr/>
      </w:r>
    </w:p>
    <w:p>
      <w:pPr>
        <w:pStyle w:val="BodyText"/>
        <w:spacing w:lineRule="auto" w:line="276"/>
        <w:jc w:val="both"/>
        <w:rPr>
          <w:rStyle w:val="Strong"/>
        </w:rPr>
      </w:pPr>
      <w:r>
        <w:rPr/>
      </w:r>
      <w:bookmarkStart w:id="1" w:name="%25252525_1_Αντίγραφο_1"/>
      <w:bookmarkStart w:id="2" w:name="%25252525_1_Αντίγραφο_1"/>
      <w:bookmarkEnd w:id="2"/>
    </w:p>
    <w:p>
      <w:pPr>
        <w:pStyle w:val="BodyText"/>
        <w:spacing w:lineRule="auto" w:line="276"/>
        <w:jc w:val="both"/>
        <w:rPr/>
      </w:pPr>
      <w:r>
        <w:rPr>
          <w:rStyle w:val="Style8"/>
          <w:rFonts w:ascii="Liberation Serif" w:hAnsi="Liberation Serif"/>
          <w:sz w:val="18"/>
          <w:szCs w:val="18"/>
        </w:rPr>
        <w:t>Ο Οργανισμός Ανοιχτών Τεχνολογιών - ΕΕΛΛΑΚ ιδρύθηκε το 2008, σήμερα αποτελείται από 37 Πανεπιστήμια, Ερευνητικά Κέντρα και κοινωφελείς φορείς. Ο Οργανισμός Ανοιχτών Τεχνολογιών - ΕΕΛΛΑΚ έχει ως κύριο στόχο να συμβάλλει στην ανοιχτότητα και ειδικότερα στην προώθηση και ανάπτυξη των Ανοιχτών Προτύπων, του Ελεύθερου Λογισμικού, του Ανοιχτού Περιεχομένου, των Ανοιχτών Δεδομένων και των Τεχνολογιών Ανοιχτής Αρχιτεκτονικής στο χώρο της εκπαίδευσης, του δημόσιου τομέα και των επιχειρήσεων στην Ελλάδα, ενώ παράλληλα φιλοδοξεί να αποτελέσει κέντρο γνώσης και πλατφόρμα διαλόγου για τις ανοιχτές τεχνολογίες. Ανάμεσα στους φορείς που συμμετέχουν στον Οργανισμό Ανοιχτών Τεχνολογιών - ΕΕΛΛΑΚ είναι τα πιο πολλά ελληνικά Πανεπιστήμια και Ερευνητικά Κέντρα, ενώ για την υλοποίηση των δράσεων της ο Οργανισμός Ανοιχτών Τεχνολογιών - ΕΕΛΛΑΚ βασίζεται στην συνεργασία και ενεργή συμμετοχή των μελών της και της ελληνικής κοινότητας χρηστών και δημιουργών Ελεύθερου Λογισμικού, Ανοιχτού Περιεχομένου και Τεχνολογιών Ανοιχτής Αρχιτεκτονικής. Ο Οργανισμός Ανοιχτών Τεχνολογιών - ΕΕΛΛΑΚ εκπροσωπεί τα Creative Commons (</w:t>
      </w:r>
      <w:hyperlink r:id="rId4" w:tgtFrame="_top">
        <w:r>
          <w:rPr>
            <w:rStyle w:val="Hyperlink"/>
            <w:rFonts w:ascii="Liberation Serif" w:hAnsi="Liberation Serif"/>
            <w:sz w:val="18"/>
            <w:szCs w:val="18"/>
            <w:u w:val="single"/>
          </w:rPr>
          <w:t>wiki.creativecommons.org/Greece</w:t>
        </w:r>
      </w:hyperlink>
      <w:r>
        <w:rPr>
          <w:rStyle w:val="Style8"/>
          <w:rFonts w:ascii="Liberation Serif" w:hAnsi="Liberation Serif"/>
          <w:sz w:val="18"/>
          <w:szCs w:val="18"/>
        </w:rPr>
        <w:t>), είναι ιδρυτικό μέλος του COMMUNIA (</w:t>
      </w:r>
      <w:hyperlink r:id="rId5" w:tgtFrame="_top">
        <w:r>
          <w:rPr>
            <w:rStyle w:val="Hyperlink"/>
            <w:rFonts w:ascii="Liberation Serif" w:hAnsi="Liberation Serif"/>
            <w:sz w:val="18"/>
            <w:szCs w:val="18"/>
            <w:u w:val="single"/>
          </w:rPr>
          <w:t>www.communia-association.org</w:t>
        </w:r>
      </w:hyperlink>
      <w:r>
        <w:rPr>
          <w:rStyle w:val="Style8"/>
          <w:rFonts w:ascii="Liberation Serif" w:hAnsi="Liberation Serif"/>
          <w:sz w:val="18"/>
          <w:szCs w:val="18"/>
        </w:rPr>
        <w:t>), είναι ο ελληνικό κόμβος για το Open Data Institute (</w:t>
      </w:r>
      <w:hyperlink r:id="rId6" w:tgtFrame="_top">
        <w:r>
          <w:rPr>
            <w:rStyle w:val="Hyperlink"/>
            <w:rFonts w:ascii="Liberation Serif" w:hAnsi="Liberation Serif"/>
            <w:sz w:val="18"/>
            <w:szCs w:val="18"/>
            <w:u w:val="single"/>
          </w:rPr>
          <w:t>opendatainstitute.org</w:t>
        </w:r>
      </w:hyperlink>
      <w:r>
        <w:rPr>
          <w:rStyle w:val="Style8"/>
          <w:rFonts w:ascii="Liberation Serif" w:hAnsi="Liberation Serif"/>
          <w:sz w:val="18"/>
          <w:szCs w:val="18"/>
        </w:rPr>
        <w:t>), και είναι μέλος του Open Budget Initiative (</w:t>
      </w:r>
      <w:hyperlink r:id="rId7" w:tgtFrame="_top">
        <w:r>
          <w:rPr>
            <w:rStyle w:val="Hyperlink"/>
            <w:rFonts w:ascii="Liberation Serif" w:hAnsi="Liberation Serif"/>
            <w:sz w:val="18"/>
            <w:szCs w:val="18"/>
            <w:u w:val="single"/>
          </w:rPr>
          <w:t>internationalbudget.org/what-we-do/major-ibp-initiatives/open-budget-initiative</w:t>
        </w:r>
      </w:hyperlink>
      <w:r>
        <w:rPr>
          <w:rStyle w:val="Style8"/>
          <w:rFonts w:ascii="Liberation Serif" w:hAnsi="Liberation Serif"/>
          <w:sz w:val="18"/>
          <w:szCs w:val="18"/>
        </w:rPr>
        <w:t>).</w:t>
      </w:r>
    </w:p>
    <w:p>
      <w:pPr>
        <w:pStyle w:val="BodyText"/>
        <w:spacing w:lineRule="auto" w:line="276" w:before="0" w:after="283"/>
        <w:jc w:val="both"/>
        <w:rPr>
          <w:rFonts w:ascii="Liberation Serif" w:hAnsi="Liberation Serif"/>
          <w:sz w:val="20"/>
          <w:szCs w:val="20"/>
        </w:rPr>
      </w:pPr>
      <w:r>
        <w:rPr>
          <w:rFonts w:ascii="Liberation Serif" w:hAnsi="Liberation Serif"/>
          <w:sz w:val="20"/>
          <w:szCs w:val="20"/>
        </w:rPr>
        <w:t>Επικοινωνία: Κλειώ Καζάνα 210 2209380, info@eellak.gr</w:t>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rlito">
    <w:altName w:val="Calibri"/>
    <w:charset w:val="01"/>
    <w:family w:val="roman"/>
    <w:pitch w:val="variable"/>
  </w:font>
  <w:font w:name="Carlito">
    <w:altName w:val="Calibri"/>
    <w:charset w:val="01"/>
    <w:family w:val="swiss"/>
    <w:pitch w:val="variable"/>
  </w:font>
  <w:font w:name="Symbol">
    <w:charset w:val="01"/>
    <w:family w:val="roman"/>
    <w:pitch w:val="variable"/>
  </w:font>
  <w:font w:name="Courier New">
    <w:charset w:val="01"/>
    <w:family w:val="roman"/>
    <w:pitch w:val="variable"/>
  </w:font>
  <w:font w:name="Wingdings">
    <w:charset w:val="01"/>
    <w:family w:val="roman"/>
    <w:pitch w:val="variable"/>
  </w:font>
  <w:font w:name="OpenSymbol">
    <w:altName w:val="Arial Unicode MS"/>
    <w:charset w:val="01"/>
    <w:family w:val="roman"/>
    <w:pitch w:val="variable"/>
  </w:font>
  <w:font w:name="Times New Roman">
    <w:charset w:val="01"/>
    <w:family w:val="roman"/>
    <w:pitch w:val="variable"/>
  </w:font>
  <w:font w:name="Arial">
    <w:charset w:val="01"/>
    <w:family w:val="roman"/>
    <w:pitch w:val="variable"/>
  </w:font>
  <w:font w:name="Lohit Devanagari">
    <w:charset w:val="01"/>
    <w:family w:val="roman"/>
    <w:pitch w:val="variable"/>
  </w:font>
  <w:font w:name="Noto Sans">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00"/>
  <w:defaultTabStop w:val="720"/>
  <w:mailMerge>
    <w:mainDocumentType w:val="formLetters"/>
    <w:dataType w:val="textFile"/>
    <w:query w:val="SELECT * FROM ΚΙΔΙΒΙΜ2.dbo.ΚΕΔΙΒΙΜ$"/>
  </w:mailMerge>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rlito" w:hAnsi="Carlito" w:eastAsia="DejaVu Sans" w:cs="DejaVu Sans"/>
        <w:color w:val="000000"/>
        <w:kern w:val="2"/>
        <w:sz w:val="24"/>
        <w:szCs w:val="24"/>
        <w:lang w:val="el-GR" w:eastAsia="zh-CN" w:bidi="hi-IN"/>
      </w:rPr>
    </w:rPrDefault>
    <w:pPrDefault>
      <w:pPr>
        <w:suppressAutoHyphens w:val="true"/>
      </w:pPr>
    </w:pPrDefault>
  </w:docDefaults>
  <w:style w:type="paragraph" w:styleId="Normal">
    <w:name w:val="Normal"/>
    <w:qFormat/>
    <w:pPr>
      <w:keepNext w:val="false"/>
      <w:keepLines w:val="false"/>
      <w:pageBreakBefore w:val="false"/>
      <w:widowControl w:val="false"/>
      <w:suppressAutoHyphens w:val="true"/>
      <w:overflowPunct w:val="true"/>
      <w:bidi w:val="0"/>
      <w:snapToGrid w:val="true"/>
      <w:spacing w:lineRule="auto" w:line="240" w:before="0" w:after="0"/>
      <w:jc w:val="left"/>
    </w:pPr>
    <w:rPr>
      <w:rFonts w:ascii="Carlito" w:hAnsi="Carlito" w:eastAsia="DejaVu Sans" w:cs="DejaVu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el-GR" w:eastAsia="zh-CN" w:bidi="hi-IN"/>
    </w:rPr>
  </w:style>
  <w:style w:type="paragraph" w:styleId="Heading1">
    <w:name w:val="Heading 1"/>
    <w:basedOn w:val="Style10"/>
    <w:next w:val="BodyText"/>
    <w:qFormat/>
    <w:pPr>
      <w:spacing w:before="240" w:after="120"/>
      <w:outlineLvl w:val="0"/>
    </w:pPr>
    <w:rPr>
      <w:rFonts w:ascii="Carlito" w:hAnsi="Carlito" w:eastAsia="Noto Serif SC" w:cs="Noto Sans Devanagari"/>
      <w:b/>
      <w:bCs/>
      <w:sz w:val="48"/>
      <w:szCs w:val="48"/>
    </w:rPr>
  </w:style>
  <w:style w:type="paragraph" w:styleId="Heading2">
    <w:name w:val="Heading 2"/>
    <w:basedOn w:val="Style10"/>
    <w:next w:val="BodyText"/>
    <w:qFormat/>
    <w:pPr>
      <w:spacing w:before="200" w:after="120"/>
      <w:outlineLvl w:val="1"/>
    </w:pPr>
    <w:rPr>
      <w:rFonts w:ascii="Carlito" w:hAnsi="Carlito" w:eastAsia="Noto Serif SC" w:cs="Noto Sans Devanagari"/>
      <w:b/>
      <w:bCs/>
      <w:sz w:val="36"/>
      <w:szCs w:val="36"/>
    </w:rPr>
  </w:style>
  <w:style w:type="paragraph" w:styleId="Heading3">
    <w:name w:val="Heading 3"/>
    <w:basedOn w:val="Style10"/>
    <w:next w:val="BodyText"/>
    <w:qFormat/>
    <w:pPr>
      <w:spacing w:before="140" w:after="120"/>
      <w:outlineLvl w:val="2"/>
    </w:pPr>
    <w:rPr>
      <w:rFonts w:ascii="Carlito" w:hAnsi="Carlito" w:eastAsia="Noto Serif SC" w:cs="Noto Sans Devanagari"/>
      <w:b/>
      <w:bCs/>
      <w:sz w:val="28"/>
      <w:szCs w:val="28"/>
    </w:rPr>
  </w:style>
  <w:style w:type="paragraph" w:styleId="Heading4">
    <w:name w:val="Heading 4"/>
    <w:basedOn w:val="normal1"/>
    <w:next w:val="Normal"/>
    <w:qFormat/>
    <w:pPr>
      <w:keepNext w:val="true"/>
      <w:keepLines/>
      <w:pageBreakBefore w:val="false"/>
      <w:spacing w:lineRule="auto" w:line="240" w:before="280" w:after="80"/>
    </w:pPr>
    <w:rPr>
      <w:color w:val="666666"/>
      <w:sz w:val="24"/>
      <w:szCs w:val="24"/>
    </w:rPr>
  </w:style>
  <w:style w:type="paragraph" w:styleId="Heading5">
    <w:name w:val="Heading 5"/>
    <w:basedOn w:val="normal1"/>
    <w:next w:val="Normal"/>
    <w:qFormat/>
    <w:pPr>
      <w:keepNext w:val="true"/>
      <w:keepLines/>
      <w:pageBreakBefore w:val="false"/>
      <w:spacing w:lineRule="auto" w:line="240" w:before="240" w:after="80"/>
    </w:pPr>
    <w:rPr>
      <w:color w:val="666666"/>
      <w:sz w:val="22"/>
      <w:szCs w:val="22"/>
    </w:rPr>
  </w:style>
  <w:style w:type="paragraph" w:styleId="Heading6">
    <w:name w:val="Heading 6"/>
    <w:basedOn w:val="normal1"/>
    <w:next w:val="Normal"/>
    <w:qFormat/>
    <w:pPr>
      <w:keepNext w:val="true"/>
      <w:keepLines/>
      <w:pageBreakBefore w:val="false"/>
      <w:spacing w:lineRule="auto" w:line="240" w:before="240" w:after="80"/>
    </w:pPr>
    <w:rPr>
      <w:i/>
      <w:color w:val="666666"/>
      <w:sz w:val="22"/>
      <w:szCs w:val="22"/>
    </w:rPr>
  </w:style>
  <w:style w:type="character" w:styleId="Style8">
    <w:name w:val="Προεπιλεγμένη γραμματοσειρά"/>
    <w:qFormat/>
    <w:rPr/>
  </w:style>
  <w:style w:type="character" w:styleId="Hyperlink">
    <w:name w:val="Hyperlink"/>
    <w:rPr>
      <w:color w:val="000080"/>
      <w:u w:val="single"/>
      <w:lang w:val="zxx" w:eastAsia="zxx" w:bidi="zxx"/>
    </w:rPr>
  </w:style>
  <w:style w:type="character" w:styleId="FollowedHyperlink">
    <w:name w:val="FollowedHyperlink"/>
    <w:rPr>
      <w:color w:val="800000"/>
      <w:u w:val="single"/>
    </w:rPr>
  </w:style>
  <w:style w:type="character" w:styleId="-">
    <w:name w:val="Υπερ-σύνδεση"/>
    <w:basedOn w:val="Style8"/>
    <w:qFormat/>
    <w:rPr>
      <w:color w:val="000080"/>
      <w:u w:val="single"/>
    </w:rPr>
  </w:style>
  <w:style w:type="character" w:styleId="WWCharLFO1LVL1">
    <w:name w:val="WW_CharLFO1LVL1"/>
    <w:qFormat/>
    <w:rPr>
      <w:rFonts w:ascii="Symbol" w:hAnsi="Symbol"/>
      <w:sz w:val="20"/>
    </w:rPr>
  </w:style>
  <w:style w:type="character" w:styleId="WWCharLFO1LVL2">
    <w:name w:val="WW_CharLFO1LVL2"/>
    <w:qFormat/>
    <w:rPr>
      <w:rFonts w:ascii="Courier New" w:hAnsi="Courier New"/>
      <w:sz w:val="20"/>
    </w:rPr>
  </w:style>
  <w:style w:type="character" w:styleId="WWCharLFO1LVL3">
    <w:name w:val="WW_CharLFO1LVL3"/>
    <w:qFormat/>
    <w:rPr>
      <w:rFonts w:ascii="Wingdings" w:hAnsi="Wingdings"/>
      <w:sz w:val="20"/>
    </w:rPr>
  </w:style>
  <w:style w:type="character" w:styleId="WWCharLFO1LVL4">
    <w:name w:val="WW_CharLFO1LVL4"/>
    <w:qFormat/>
    <w:rPr>
      <w:rFonts w:ascii="Wingdings" w:hAnsi="Wingdings"/>
      <w:sz w:val="20"/>
    </w:rPr>
  </w:style>
  <w:style w:type="character" w:styleId="WWCharLFO1LVL5">
    <w:name w:val="WW_CharLFO1LVL5"/>
    <w:qFormat/>
    <w:rPr>
      <w:rFonts w:ascii="Wingdings" w:hAnsi="Wingdings"/>
      <w:sz w:val="20"/>
    </w:rPr>
  </w:style>
  <w:style w:type="character" w:styleId="WWCharLFO1LVL6">
    <w:name w:val="WW_CharLFO1LVL6"/>
    <w:qFormat/>
    <w:rPr>
      <w:rFonts w:ascii="Wingdings" w:hAnsi="Wingdings"/>
      <w:sz w:val="20"/>
    </w:rPr>
  </w:style>
  <w:style w:type="character" w:styleId="WWCharLFO1LVL7">
    <w:name w:val="WW_CharLFO1LVL7"/>
    <w:qFormat/>
    <w:rPr>
      <w:rFonts w:ascii="Wingdings" w:hAnsi="Wingdings"/>
      <w:sz w:val="20"/>
    </w:rPr>
  </w:style>
  <w:style w:type="character" w:styleId="WWCharLFO1LVL8">
    <w:name w:val="WW_CharLFO1LVL8"/>
    <w:qFormat/>
    <w:rPr>
      <w:rFonts w:ascii="Wingdings" w:hAnsi="Wingdings"/>
      <w:sz w:val="20"/>
    </w:rPr>
  </w:style>
  <w:style w:type="character" w:styleId="WWCharLFO1LVL9">
    <w:name w:val="WW_CharLFO1LVL9"/>
    <w:qFormat/>
    <w:rPr>
      <w:rFonts w:ascii="Wingdings" w:hAnsi="Wingdings"/>
      <w:sz w:val="20"/>
    </w:rPr>
  </w:style>
  <w:style w:type="character" w:styleId="WWCharLFO2LVL1">
    <w:name w:val="WW_CharLFO2LVL1"/>
    <w:qFormat/>
    <w:rPr>
      <w:rFonts w:ascii="Symbol" w:hAnsi="Symbol"/>
      <w:sz w:val="20"/>
    </w:rPr>
  </w:style>
  <w:style w:type="character" w:styleId="WWCharLFO2LVL2">
    <w:name w:val="WW_CharLFO2LVL2"/>
    <w:qFormat/>
    <w:rPr>
      <w:rFonts w:ascii="Courier New" w:hAnsi="Courier New"/>
      <w:sz w:val="20"/>
    </w:rPr>
  </w:style>
  <w:style w:type="character" w:styleId="WWCharLFO2LVL3">
    <w:name w:val="WW_CharLFO2LVL3"/>
    <w:qFormat/>
    <w:rPr>
      <w:rFonts w:ascii="Wingdings" w:hAnsi="Wingdings"/>
      <w:sz w:val="20"/>
    </w:rPr>
  </w:style>
  <w:style w:type="character" w:styleId="WWCharLFO2LVL4">
    <w:name w:val="WW_CharLFO2LVL4"/>
    <w:qFormat/>
    <w:rPr>
      <w:rFonts w:ascii="Wingdings" w:hAnsi="Wingdings"/>
      <w:sz w:val="20"/>
    </w:rPr>
  </w:style>
  <w:style w:type="character" w:styleId="WWCharLFO2LVL5">
    <w:name w:val="WW_CharLFO2LVL5"/>
    <w:qFormat/>
    <w:rPr>
      <w:rFonts w:ascii="Wingdings" w:hAnsi="Wingdings"/>
      <w:sz w:val="20"/>
    </w:rPr>
  </w:style>
  <w:style w:type="character" w:styleId="WWCharLFO2LVL6">
    <w:name w:val="WW_CharLFO2LVL6"/>
    <w:qFormat/>
    <w:rPr>
      <w:rFonts w:ascii="Wingdings" w:hAnsi="Wingdings"/>
      <w:sz w:val="20"/>
    </w:rPr>
  </w:style>
  <w:style w:type="character" w:styleId="WWCharLFO2LVL7">
    <w:name w:val="WW_CharLFO2LVL7"/>
    <w:qFormat/>
    <w:rPr>
      <w:rFonts w:ascii="Wingdings" w:hAnsi="Wingdings"/>
      <w:sz w:val="20"/>
    </w:rPr>
  </w:style>
  <w:style w:type="character" w:styleId="WWCharLFO2LVL8">
    <w:name w:val="WW_CharLFO2LVL8"/>
    <w:qFormat/>
    <w:rPr>
      <w:rFonts w:ascii="Wingdings" w:hAnsi="Wingdings"/>
      <w:sz w:val="20"/>
    </w:rPr>
  </w:style>
  <w:style w:type="character" w:styleId="WWCharLFO2LVL9">
    <w:name w:val="WW_CharLFO2LVL9"/>
    <w:qFormat/>
    <w:rPr>
      <w:rFonts w:ascii="Wingdings" w:hAnsi="Wingdings"/>
      <w:sz w:val="20"/>
    </w:rPr>
  </w:style>
  <w:style w:type="character" w:styleId="Bullets">
    <w:name w:val="Bullets"/>
    <w:qFormat/>
    <w:rPr>
      <w:rFonts w:ascii="OpenSymbol" w:hAnsi="OpenSymbol" w:eastAsia="OpenSymbol" w:cs="OpenSymbol"/>
    </w:rPr>
  </w:style>
  <w:style w:type="character" w:styleId="Strong">
    <w:name w:val="Strong"/>
    <w:qFormat/>
    <w:rPr>
      <w:b/>
      <w:bCs/>
    </w:rPr>
  </w:style>
  <w:style w:type="character" w:styleId="Emphasis">
    <w:name w:val="Emphasis"/>
    <w:qFormat/>
    <w:rPr>
      <w:i/>
      <w:iCs/>
    </w:rPr>
  </w:style>
  <w:style w:type="character" w:styleId="Style9">
    <w:name w:val="Χαρακτήρες αρίθμησης"/>
    <w:qFormat/>
    <w:rPr/>
  </w:style>
  <w:style w:type="paragraph" w:styleId="Style10">
    <w:name w:val="Επικεφαλίδα"/>
    <w:basedOn w:val="Normal"/>
    <w:next w:val="BodyText"/>
    <w:qFormat/>
    <w:pPr>
      <w:keepNext w:val="true"/>
      <w:spacing w:before="240" w:after="283"/>
    </w:pPr>
    <w:rPr>
      <w:rFonts w:ascii="Carlito" w:hAnsi="Carlito" w:eastAsia="Noto Sans SC Regular" w:cs="Noto Sans Devanagari"/>
      <w:sz w:val="28"/>
      <w:szCs w:val="28"/>
    </w:rPr>
  </w:style>
  <w:style w:type="paragraph" w:styleId="BodyText">
    <w:name w:val="Body Text"/>
    <w:basedOn w:val="Normal"/>
    <w:pPr>
      <w:spacing w:lineRule="auto" w:line="276" w:before="0" w:after="283"/>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Style11">
    <w:name w:val="Ευρετήριο"/>
    <w:basedOn w:val="Normal"/>
    <w:qFormat/>
    <w:pPr>
      <w:suppressLineNumbers/>
    </w:pPr>
    <w:rPr>
      <w:rFonts w:cs="Noto Sans Devanagari"/>
    </w:rPr>
  </w:style>
  <w:style w:type="paragraph" w:styleId="Style12">
    <w:name w:val="Βασικό"/>
    <w:qFormat/>
    <w:pPr>
      <w:keepNext w:val="false"/>
      <w:keepLines w:val="false"/>
      <w:pageBreakBefore w:val="false"/>
      <w:widowControl w:val="false"/>
      <w:suppressAutoHyphens w:val="true"/>
      <w:overflowPunct w:val="true"/>
      <w:bidi w:val="0"/>
      <w:snapToGrid w:val="true"/>
      <w:spacing w:lineRule="auto" w:line="240" w:before="0" w:after="0"/>
      <w:jc w:val="left"/>
    </w:pPr>
    <w:rPr>
      <w:rFonts w:ascii="Carlito" w:hAnsi="Carlito" w:eastAsia="DejaVu Sans" w:cs="DejaVu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el-GR" w:eastAsia="zh-CN" w:bidi="hi-IN"/>
    </w:rPr>
  </w:style>
  <w:style w:type="paragraph" w:styleId="Web">
    <w:name w:val="Κανονικό (Web)"/>
    <w:basedOn w:val="Style12"/>
    <w:qFormat/>
    <w:pPr>
      <w:widowControl/>
      <w:suppressAutoHyphens w:val="false"/>
      <w:spacing w:lineRule="auto" w:line="276" w:before="100" w:after="142"/>
      <w:textAlignment w:val="auto"/>
    </w:pPr>
    <w:rPr>
      <w:rFonts w:ascii="Times New Roman" w:hAnsi="Times New Roman" w:eastAsia="Times New Roman" w:cs="Times New Roman"/>
      <w:color w:val="auto"/>
      <w:kern w:val="0"/>
      <w:lang w:eastAsia="el-GR" w:bidi="ar-SA"/>
    </w:rPr>
  </w:style>
  <w:style w:type="paragraph" w:styleId="Subtitle">
    <w:name w:val="Subtitle"/>
    <w:basedOn w:val="normal1"/>
    <w:next w:val="Normal"/>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Title">
    <w:name w:val="Title"/>
    <w:basedOn w:val="normal1"/>
    <w:next w:val="Normal"/>
    <w:qFormat/>
    <w:pPr>
      <w:keepNext w:val="true"/>
      <w:keepLines/>
      <w:pageBreakBefore w:val="false"/>
      <w:spacing w:lineRule="auto" w:line="240" w:before="0" w:after="60"/>
    </w:pPr>
    <w:rPr>
      <w:sz w:val="52"/>
      <w:szCs w:val="52"/>
    </w:rPr>
  </w:style>
  <w:style w:type="paragraph" w:styleId="normal1">
    <w:name w:val="normal1"/>
    <w:qFormat/>
    <w:pPr>
      <w:keepNext w:val="false"/>
      <w:keepLines w:val="false"/>
      <w:pageBreakBefore w:val="false"/>
      <w:widowControl/>
      <w:suppressAutoHyphens w:val="false"/>
      <w:overflowPunct w:val="true"/>
      <w:bidi w:val="0"/>
      <w:snapToGrid w:val="true"/>
      <w:spacing w:lineRule="auto" w:line="240" w:before="0" w:after="0"/>
      <w:jc w:val="left"/>
    </w:pPr>
    <w:rPr>
      <w:rFonts w:ascii="Carlito" w:hAnsi="Carlito" w:eastAsia="DejaVu Sans" w:cs="DejaVu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el-GR" w:eastAsia="zh-CN" w:bidi="hi-IN"/>
    </w:rPr>
  </w:style>
  <w:style w:type="paragraph" w:styleId="Style13">
    <w:name w:val="Περιεχόμενα πίνακα"/>
    <w:basedOn w:val="Normal"/>
    <w:qFormat/>
    <w:pPr>
      <w:widowControl w:val="false"/>
      <w:suppressLineNumbers/>
    </w:pPr>
    <w:rPr/>
  </w:style>
  <w:style w:type="paragraph" w:styleId="Style14">
    <w:name w:val="Κεφαλίδα και υποσέλιδο"/>
    <w:basedOn w:val="Normal"/>
    <w:qFormat/>
    <w:pPr>
      <w:suppressLineNumbers/>
      <w:tabs>
        <w:tab w:val="clear" w:pos="720"/>
        <w:tab w:val="center" w:pos="4819" w:leader="none"/>
        <w:tab w:val="right" w:pos="9638" w:leader="none"/>
      </w:tabs>
    </w:pPr>
    <w:rPr/>
  </w:style>
  <w:style w:type="paragraph" w:styleId="Footer">
    <w:name w:val="Footer"/>
    <w:basedOn w:val="Normal"/>
    <w:pPr/>
    <w:rPr/>
  </w:style>
  <w:style w:type="paragraph" w:styleId="Style15">
    <w:name w:val="Επικεφαλίδα πίνακα"/>
    <w:basedOn w:val="Style13"/>
    <w:qFormat/>
    <w:pPr>
      <w:suppressLineNumbers/>
      <w:jc w:val="center"/>
    </w:pPr>
    <w:rPr>
      <w:b/>
      <w:bCs/>
    </w:rPr>
  </w:style>
  <w:style w:type="paragraph" w:styleId="DefaultDrawingStyle">
    <w:name w:val="Default Drawing Style"/>
    <w:qFormat/>
    <w:pPr>
      <w:keepNext w:val="false"/>
      <w:keepLines w:val="false"/>
      <w:pageBreakBefore w:val="false"/>
      <w:widowControl w:val="false"/>
      <w:suppressAutoHyphens w:val="false"/>
      <w:overflowPunct w:val="true"/>
      <w:bidi w:val="0"/>
      <w:snapToGrid w:val="true"/>
      <w:spacing w:lineRule="atLeast" w:line="200" w:before="0" w:after="0"/>
      <w:jc w:val="lef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36"/>
      <w:sz w:val="36"/>
      <w:szCs w:val="24"/>
      <w:u w:val="none"/>
      <w:shd w:fill="auto" w:val="clear"/>
      <w:vertAlign w:val="baseline"/>
      <w:em w:val="none"/>
      <w:lang w:val="el-GR" w:eastAsia="zh-CN" w:bidi="hi-IN"/>
    </w:rPr>
  </w:style>
  <w:style w:type="paragraph" w:styleId="Objectwithoutfill">
    <w:name w:val="Object without fill"/>
    <w:basedOn w:val="DefaultDrawingStyle"/>
    <w:qFormat/>
    <w:pPr>
      <w:spacing w:lineRule="atLeast" w:line="200" w:before="0" w:after="0"/>
    </w:pPr>
    <w:rPr>
      <w:rFonts w:ascii="Lohit Devanagari" w:hAnsi="Lohit Devanagari"/>
      <w:b w:val="false"/>
      <w:i w:val="false"/>
      <w:strike w:val="false"/>
      <w:dstrike w:val="false"/>
      <w:outline w:val="false"/>
      <w:shadow w:val="false"/>
      <w:color w:val="auto"/>
      <w:kern w:val="2"/>
      <w:sz w:val="36"/>
      <w:u w:val="none"/>
      <w:em w:val="none"/>
    </w:rPr>
  </w:style>
  <w:style w:type="paragraph" w:styleId="Objectwithnofillandnoline">
    <w:name w:val="Object with no fill and no line"/>
    <w:basedOn w:val="DefaultDrawingStyle"/>
    <w:qFormat/>
    <w:pPr>
      <w:spacing w:lineRule="atLeast" w:line="200" w:before="0" w:after="0"/>
    </w:pPr>
    <w:rPr>
      <w:rFonts w:ascii="Lohit Devanagari" w:hAnsi="Lohit Devanagari"/>
      <w:b w:val="false"/>
      <w:i w:val="false"/>
      <w:strike w:val="false"/>
      <w:dstrike w:val="false"/>
      <w:outline w:val="false"/>
      <w:shadow w:val="false"/>
      <w:color w:val="auto"/>
      <w:kern w:val="2"/>
      <w:sz w:val="36"/>
      <w:u w:val="none"/>
      <w:em w:val="none"/>
    </w:rPr>
  </w:style>
  <w:style w:type="paragraph" w:styleId="A4">
    <w:name w:val="A4"/>
    <w:basedOn w:val="Style16"/>
    <w:qFormat/>
    <w:pPr/>
    <w:rPr>
      <w:rFonts w:ascii="Noto Sans" w:hAnsi="Noto Sans"/>
      <w:sz w:val="36"/>
    </w:rPr>
  </w:style>
  <w:style w:type="paragraph" w:styleId="Style16">
    <w:name w:val="Κείμενο"/>
    <w:basedOn w:val="Caption"/>
    <w:qFormat/>
    <w:pPr/>
    <w:rPr/>
  </w:style>
  <w:style w:type="paragraph" w:styleId="TitleA4">
    <w:name w:val="Title A4"/>
    <w:basedOn w:val="A4"/>
    <w:qFormat/>
    <w:pPr/>
    <w:rPr>
      <w:rFonts w:ascii="Noto Sans" w:hAnsi="Noto Sans"/>
      <w:sz w:val="87"/>
    </w:rPr>
  </w:style>
  <w:style w:type="paragraph" w:styleId="HeadingA4">
    <w:name w:val="Heading A4"/>
    <w:basedOn w:val="A4"/>
    <w:qFormat/>
    <w:pPr/>
    <w:rPr>
      <w:rFonts w:ascii="Noto Sans" w:hAnsi="Noto Sans"/>
      <w:sz w:val="48"/>
    </w:rPr>
  </w:style>
  <w:style w:type="paragraph" w:styleId="TextA4">
    <w:name w:val="Text A4"/>
    <w:basedOn w:val="A4"/>
    <w:qFormat/>
    <w:pPr/>
    <w:rPr>
      <w:rFonts w:ascii="Noto Sans" w:hAnsi="Noto Sans"/>
      <w:sz w:val="36"/>
    </w:rPr>
  </w:style>
  <w:style w:type="paragraph" w:styleId="A0">
    <w:name w:val="A0"/>
    <w:basedOn w:val="Style16"/>
    <w:qFormat/>
    <w:pPr/>
    <w:rPr>
      <w:rFonts w:ascii="Noto Sans" w:hAnsi="Noto Sans"/>
      <w:sz w:val="95"/>
    </w:rPr>
  </w:style>
  <w:style w:type="paragraph" w:styleId="TitleA0">
    <w:name w:val="Title A0"/>
    <w:basedOn w:val="A0"/>
    <w:qFormat/>
    <w:pPr/>
    <w:rPr>
      <w:rFonts w:ascii="Noto Sans" w:hAnsi="Noto Sans"/>
      <w:sz w:val="191"/>
    </w:rPr>
  </w:style>
  <w:style w:type="paragraph" w:styleId="HeadingA0">
    <w:name w:val="Heading A0"/>
    <w:basedOn w:val="A0"/>
    <w:qFormat/>
    <w:pPr/>
    <w:rPr>
      <w:rFonts w:ascii="Noto Sans" w:hAnsi="Noto Sans"/>
      <w:sz w:val="143"/>
    </w:rPr>
  </w:style>
  <w:style w:type="paragraph" w:styleId="TextA0">
    <w:name w:val="Text A0"/>
    <w:basedOn w:val="A0"/>
    <w:qFormat/>
    <w:pPr/>
    <w:rPr>
      <w:rFonts w:ascii="Noto Sans" w:hAnsi="Noto Sans"/>
      <w:sz w:val="95"/>
    </w:rPr>
  </w:style>
  <w:style w:type="paragraph" w:styleId="Graphic">
    <w:name w:val="Graphic"/>
    <w:qFormat/>
    <w:pPr>
      <w:keepNext w:val="false"/>
      <w:keepLines w:val="false"/>
      <w:pageBreakBefore w:val="false"/>
      <w:widowControl w:val="false"/>
      <w:suppressAutoHyphens w:val="false"/>
      <w:overflowPunct w:val="true"/>
      <w:bidi w:val="0"/>
      <w:snapToGrid w:val="true"/>
      <w:spacing w:lineRule="auto" w:line="240" w:before="0" w:after="0"/>
      <w:jc w:val="left"/>
    </w:pPr>
    <w:rPr>
      <w:rFonts w:ascii="Liberation Sans" w:hAnsi="Liberation Sans"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36"/>
      <w:sz w:val="36"/>
      <w:szCs w:val="24"/>
      <w:u w:val="none"/>
      <w:shd w:fill="auto" w:val="clear"/>
      <w:vertAlign w:val="baseline"/>
      <w:em w:val="none"/>
      <w:lang w:val="el-GR" w:eastAsia="zh-CN" w:bidi="hi-IN"/>
    </w:rPr>
  </w:style>
  <w:style w:type="paragraph" w:styleId="Shapes">
    <w:name w:val="Shapes"/>
    <w:basedOn w:val="Graphic"/>
    <w:qFormat/>
    <w:pPr/>
    <w:rPr>
      <w:rFonts w:ascii="Liberation Sans" w:hAnsi="Liberation Sans"/>
      <w:b/>
      <w:sz w:val="28"/>
    </w:rPr>
  </w:style>
  <w:style w:type="paragraph" w:styleId="Filled">
    <w:name w:val="Filled"/>
    <w:basedOn w:val="Shapes"/>
    <w:qFormat/>
    <w:pPr/>
    <w:rPr>
      <w:rFonts w:ascii="Liberation Sans" w:hAnsi="Liberation Sans"/>
      <w:b/>
      <w:sz w:val="28"/>
    </w:rPr>
  </w:style>
  <w:style w:type="paragraph" w:styleId="FilledBlue">
    <w:name w:val="Filled Blue"/>
    <w:basedOn w:val="Filled"/>
    <w:qFormat/>
    <w:pPr/>
    <w:rPr>
      <w:rFonts w:ascii="Liberation Sans" w:hAnsi="Liberation Sans"/>
      <w:b/>
      <w:color w:val="FFFFFF"/>
      <w:sz w:val="28"/>
    </w:rPr>
  </w:style>
  <w:style w:type="paragraph" w:styleId="FilledGreen">
    <w:name w:val="Filled Green"/>
    <w:basedOn w:val="Filled"/>
    <w:qFormat/>
    <w:pPr/>
    <w:rPr>
      <w:rFonts w:ascii="Liberation Sans" w:hAnsi="Liberation Sans"/>
      <w:b/>
      <w:color w:val="FFFFFF"/>
      <w:sz w:val="28"/>
    </w:rPr>
  </w:style>
  <w:style w:type="paragraph" w:styleId="FilledRed">
    <w:name w:val="Filled Red"/>
    <w:basedOn w:val="Filled"/>
    <w:qFormat/>
    <w:pPr/>
    <w:rPr>
      <w:rFonts w:ascii="Liberation Sans" w:hAnsi="Liberation Sans"/>
      <w:b/>
      <w:color w:val="FFFFFF"/>
      <w:sz w:val="28"/>
    </w:rPr>
  </w:style>
  <w:style w:type="paragraph" w:styleId="FilledYellow">
    <w:name w:val="Filled Yellow"/>
    <w:basedOn w:val="Filled"/>
    <w:qFormat/>
    <w:pPr/>
    <w:rPr>
      <w:rFonts w:ascii="Liberation Sans" w:hAnsi="Liberation Sans"/>
      <w:b/>
      <w:color w:val="FFFFFF"/>
      <w:sz w:val="28"/>
    </w:rPr>
  </w:style>
  <w:style w:type="paragraph" w:styleId="Outlined">
    <w:name w:val="Outlined"/>
    <w:basedOn w:val="Shapes"/>
    <w:qFormat/>
    <w:pPr/>
    <w:rPr>
      <w:rFonts w:ascii="Liberation Sans" w:hAnsi="Liberation Sans"/>
      <w:b/>
      <w:sz w:val="28"/>
    </w:rPr>
  </w:style>
  <w:style w:type="paragraph" w:styleId="OutlinedBlue">
    <w:name w:val="Outlined Blue"/>
    <w:basedOn w:val="Outlined"/>
    <w:qFormat/>
    <w:pPr/>
    <w:rPr>
      <w:rFonts w:ascii="Liberation Sans" w:hAnsi="Liberation Sans"/>
      <w:b/>
      <w:color w:val="355269"/>
      <w:sz w:val="28"/>
    </w:rPr>
  </w:style>
  <w:style w:type="paragraph" w:styleId="OutlinedGreen">
    <w:name w:val="Outlined Green"/>
    <w:basedOn w:val="Outlined"/>
    <w:qFormat/>
    <w:pPr/>
    <w:rPr>
      <w:rFonts w:ascii="Liberation Sans" w:hAnsi="Liberation Sans"/>
      <w:b/>
      <w:color w:val="127622"/>
      <w:sz w:val="28"/>
    </w:rPr>
  </w:style>
  <w:style w:type="paragraph" w:styleId="OutlinedRed">
    <w:name w:val="Outlined Red"/>
    <w:basedOn w:val="Outlined"/>
    <w:qFormat/>
    <w:pPr/>
    <w:rPr>
      <w:rFonts w:ascii="Liberation Sans" w:hAnsi="Liberation Sans"/>
      <w:b/>
      <w:color w:val="C9211E"/>
      <w:sz w:val="28"/>
    </w:rPr>
  </w:style>
  <w:style w:type="paragraph" w:styleId="OutlinedYellow">
    <w:name w:val="Outlined Yellow"/>
    <w:basedOn w:val="Outlined"/>
    <w:qFormat/>
    <w:pPr/>
    <w:rPr>
      <w:rFonts w:ascii="Liberation Sans" w:hAnsi="Liberation Sans"/>
      <w:b/>
      <w:color w:val="B47804"/>
      <w:sz w:val="28"/>
    </w:rPr>
  </w:style>
  <w:style w:type="paragraph" w:styleId="Lines">
    <w:name w:val="Lines"/>
    <w:basedOn w:val="Graphic"/>
    <w:qFormat/>
    <w:pPr/>
    <w:rPr>
      <w:rFonts w:ascii="Liberation Sans" w:hAnsi="Liberation Sans"/>
      <w:sz w:val="36"/>
    </w:rPr>
  </w:style>
  <w:style w:type="paragraph" w:styleId="ArrowLine">
    <w:name w:val="Arrow Line"/>
    <w:basedOn w:val="Lines"/>
    <w:qFormat/>
    <w:pPr/>
    <w:rPr>
      <w:rFonts w:ascii="Liberation Sans" w:hAnsi="Liberation Sans"/>
      <w:sz w:val="36"/>
    </w:rPr>
  </w:style>
  <w:style w:type="paragraph" w:styleId="DashedLine">
    <w:name w:val="Dashed Line"/>
    <w:basedOn w:val="Lines"/>
    <w:qFormat/>
    <w:pPr/>
    <w:rPr>
      <w:rFonts w:ascii="Liberation Sans" w:hAnsi="Liberation Sans"/>
      <w:sz w:val="36"/>
    </w:rPr>
  </w:style>
  <w:style w:type="paragraph" w:styleId="BlankSlideLTGliederung1">
    <w:name w:val="Blank Slide~LT~Gliederung 1"/>
    <w:qFormat/>
    <w:pPr>
      <w:keepNext w:val="false"/>
      <w:keepLines w:val="false"/>
      <w:pageBreakBefore w:val="false"/>
      <w:widowControl w:val="false"/>
      <w:suppressAutoHyphens w:val="false"/>
      <w:overflowPunct w:val="true"/>
      <w:bidi w:val="0"/>
      <w:snapToGrid w:val="true"/>
      <w:spacing w:lineRule="auto" w:line="240" w:before="283" w:after="0"/>
      <w:jc w:val="lef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64"/>
      <w:sz w:val="64"/>
      <w:szCs w:val="24"/>
      <w:u w:val="none"/>
      <w:shd w:fill="auto" w:val="clear"/>
      <w:vertAlign w:val="baseline"/>
      <w:em w:val="none"/>
      <w:lang w:val="el-GR" w:eastAsia="zh-CN" w:bidi="hi-IN"/>
    </w:rPr>
  </w:style>
  <w:style w:type="paragraph" w:styleId="BlankSlideLTGliederung2">
    <w:name w:val="Blank Slide~LT~Gliederung 2"/>
    <w:basedOn w:val="BlankSlideLTGliederung1"/>
    <w:qFormat/>
    <w:pPr>
      <w:spacing w:before="227" w:after="0"/>
    </w:pPr>
    <w:rPr>
      <w:rFonts w:ascii="Lohit Devanagari" w:hAnsi="Lohit Devanagari"/>
      <w:b w:val="false"/>
      <w:i w:val="false"/>
      <w:strike w:val="false"/>
      <w:dstrike w:val="false"/>
      <w:outline w:val="false"/>
      <w:shadow w:val="false"/>
      <w:color w:val="auto"/>
      <w:spacing w:val="0"/>
      <w:kern w:val="2"/>
      <w:sz w:val="56"/>
      <w:u w:val="none"/>
      <w:em w:val="none"/>
    </w:rPr>
  </w:style>
  <w:style w:type="paragraph" w:styleId="BlankSlideLTGliederung3">
    <w:name w:val="Blank Slide~LT~Gliederung 3"/>
    <w:basedOn w:val="BlankSlideLTGliederung2"/>
    <w:qFormat/>
    <w:pPr>
      <w:spacing w:before="170" w:after="0"/>
    </w:pPr>
    <w:rPr>
      <w:rFonts w:ascii="Lohit Devanagari" w:hAnsi="Lohit Devanagari"/>
      <w:b w:val="false"/>
      <w:i w:val="false"/>
      <w:strike w:val="false"/>
      <w:dstrike w:val="false"/>
      <w:outline w:val="false"/>
      <w:shadow w:val="false"/>
      <w:color w:val="auto"/>
      <w:spacing w:val="0"/>
      <w:kern w:val="2"/>
      <w:sz w:val="48"/>
      <w:u w:val="none"/>
      <w:em w:val="none"/>
    </w:rPr>
  </w:style>
  <w:style w:type="paragraph" w:styleId="BlankSlideLTGliederung4">
    <w:name w:val="Blank Slide~LT~Gliederung 4"/>
    <w:basedOn w:val="BlankSlideLTGliederung3"/>
    <w:qFormat/>
    <w:pPr>
      <w:spacing w:before="113"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BlankSlideLTGliederung5">
    <w:name w:val="Blank Slide~LT~Gliederung 5"/>
    <w:basedOn w:val="BlankSlideLTGliederung4"/>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BlankSlideLTGliederung6">
    <w:name w:val="Blank Slide~LT~Gliederung 6"/>
    <w:basedOn w:val="BlankSlideLTGliederung5"/>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BlankSlideLTGliederung7">
    <w:name w:val="Blank Slide~LT~Gliederung 7"/>
    <w:basedOn w:val="BlankSlideLTGliederung6"/>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BlankSlideLTGliederung8">
    <w:name w:val="Blank Slide~LT~Gliederung 8"/>
    <w:basedOn w:val="BlankSlideLTGliederung7"/>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BlankSlideLTGliederung9">
    <w:name w:val="Blank Slide~LT~Gliederung 9"/>
    <w:basedOn w:val="BlankSlideLTGliederung8"/>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BlankSlideLTTitel">
    <w:name w:val="Blank Slide~LT~Titel"/>
    <w:qFormat/>
    <w:pPr>
      <w:keepNext w:val="false"/>
      <w:keepLines w:val="false"/>
      <w:pageBreakBefore w:val="false"/>
      <w:widowControl w:val="false"/>
      <w:suppressAutoHyphens w:val="false"/>
      <w:overflowPunct w:val="true"/>
      <w:bidi w:val="0"/>
      <w:snapToGrid w:val="true"/>
      <w:spacing w:lineRule="auto" w:line="240" w:before="0" w:after="0"/>
      <w:jc w:val="center"/>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88"/>
      <w:sz w:val="88"/>
      <w:szCs w:val="24"/>
      <w:u w:val="none"/>
      <w:shd w:fill="auto" w:val="clear"/>
      <w:vertAlign w:val="baseline"/>
      <w:em w:val="none"/>
      <w:lang w:val="el-GR" w:eastAsia="zh-CN" w:bidi="hi-IN"/>
    </w:rPr>
  </w:style>
  <w:style w:type="paragraph" w:styleId="BlankSlideLTUntertitel">
    <w:name w:val="Blank Slide~LT~Untertitel"/>
    <w:qFormat/>
    <w:pPr>
      <w:keepNext w:val="false"/>
      <w:keepLines w:val="false"/>
      <w:pageBreakBefore w:val="false"/>
      <w:widowControl w:val="false"/>
      <w:suppressAutoHyphens w:val="false"/>
      <w:overflowPunct w:val="true"/>
      <w:bidi w:val="0"/>
      <w:snapToGrid w:val="true"/>
      <w:spacing w:lineRule="auto" w:line="240" w:before="0" w:after="0"/>
      <w:jc w:val="center"/>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64"/>
      <w:sz w:val="64"/>
      <w:szCs w:val="24"/>
      <w:u w:val="none"/>
      <w:shd w:fill="auto" w:val="clear"/>
      <w:vertAlign w:val="baseline"/>
      <w:em w:val="none"/>
      <w:lang w:val="el-GR" w:eastAsia="zh-CN" w:bidi="hi-IN"/>
    </w:rPr>
  </w:style>
  <w:style w:type="paragraph" w:styleId="BlankSlideLTNotizen">
    <w:name w:val="Blank Slide~LT~Notizen"/>
    <w:qFormat/>
    <w:pPr>
      <w:keepNext w:val="false"/>
      <w:keepLines w:val="false"/>
      <w:pageBreakBefore w:val="false"/>
      <w:widowControl w:val="false"/>
      <w:suppressAutoHyphens w:val="false"/>
      <w:overflowPunct w:val="true"/>
      <w:bidi w:val="0"/>
      <w:snapToGrid w:val="true"/>
      <w:spacing w:lineRule="auto" w:line="240" w:before="0" w:after="0"/>
      <w:ind w:hanging="340" w:left="340" w:right="0"/>
      <w:jc w:val="lef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40"/>
      <w:sz w:val="40"/>
      <w:szCs w:val="24"/>
      <w:u w:val="none"/>
      <w:shd w:fill="auto" w:val="clear"/>
      <w:vertAlign w:val="baseline"/>
      <w:em w:val="none"/>
      <w:lang w:val="el-GR" w:eastAsia="zh-CN" w:bidi="hi-IN"/>
    </w:rPr>
  </w:style>
  <w:style w:type="paragraph" w:styleId="BlankSlideLTHintergrundobjekte">
    <w:name w:val="Blank Slide~LT~Hintergrundobjekte"/>
    <w:qFormat/>
    <w:pPr>
      <w:keepNext w:val="false"/>
      <w:keepLines w:val="false"/>
      <w:pageBreakBefore w:val="false"/>
      <w:widowControl w:val="false"/>
      <w:suppressAutoHyphens w:val="false"/>
      <w:overflowPunct w:val="true"/>
      <w:bidi w:val="0"/>
      <w:snapToGrid w:val="true"/>
      <w:spacing w:lineRule="auto" w:line="240" w:before="0" w:after="0"/>
      <w:jc w:val="lef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el-GR" w:eastAsia="zh-CN" w:bidi="hi-IN"/>
    </w:rPr>
  </w:style>
  <w:style w:type="paragraph" w:styleId="BlankSlideLTHintergrund">
    <w:name w:val="Blank Slide~LT~Hintergrund"/>
    <w:qFormat/>
    <w:pPr>
      <w:keepNext w:val="false"/>
      <w:keepLines w:val="false"/>
      <w:pageBreakBefore w:val="false"/>
      <w:widowControl w:val="false"/>
      <w:suppressAutoHyphens w:val="false"/>
      <w:overflowPunct w:val="true"/>
      <w:bidi w:val="0"/>
      <w:snapToGrid w:val="true"/>
      <w:spacing w:lineRule="auto" w:line="240" w:before="0" w:after="0"/>
      <w:jc w:val="lef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el-GR" w:eastAsia="zh-CN" w:bidi="hi-IN"/>
    </w:rPr>
  </w:style>
  <w:style w:type="paragraph" w:styleId="default">
    <w:name w:val="default"/>
    <w:qFormat/>
    <w:pPr>
      <w:keepNext w:val="false"/>
      <w:keepLines w:val="false"/>
      <w:pageBreakBefore w:val="false"/>
      <w:widowControl w:val="false"/>
      <w:suppressAutoHyphens w:val="false"/>
      <w:overflowPunct w:val="true"/>
      <w:bidi w:val="0"/>
      <w:snapToGrid w:val="true"/>
      <w:spacing w:lineRule="atLeast" w:line="200" w:before="0" w:after="0"/>
      <w:jc w:val="left"/>
    </w:pPr>
    <w:rPr>
      <w:rFonts w:ascii="Lohit Devanagari" w:hAnsi="Lohit Devanagari"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36"/>
      <w:sz w:val="36"/>
      <w:szCs w:val="24"/>
      <w:u w:val="none"/>
      <w:shd w:fill="auto" w:val="clear"/>
      <w:vertAlign w:val="baseline"/>
      <w:em w:val="none"/>
      <w:lang w:val="el-GR" w:eastAsia="zh-CN" w:bidi="hi-IN"/>
    </w:rPr>
  </w:style>
  <w:style w:type="paragraph" w:styleId="gray1">
    <w:name w:val="gray1"/>
    <w:basedOn w:val="default"/>
    <w:qFormat/>
    <w:pPr>
      <w:spacing w:lineRule="atLeast" w:line="200" w:before="0" w:after="0"/>
    </w:pPr>
    <w:rPr>
      <w:rFonts w:ascii="Lohit Devanagari" w:hAnsi="Lohit Devanagari"/>
      <w:color w:val="auto"/>
      <w:kern w:val="2"/>
      <w:sz w:val="36"/>
    </w:rPr>
  </w:style>
  <w:style w:type="paragraph" w:styleId="gray2">
    <w:name w:val="gray2"/>
    <w:basedOn w:val="default"/>
    <w:qFormat/>
    <w:pPr>
      <w:spacing w:lineRule="atLeast" w:line="200" w:before="0" w:after="0"/>
    </w:pPr>
    <w:rPr>
      <w:rFonts w:ascii="Lohit Devanagari" w:hAnsi="Lohit Devanagari"/>
      <w:color w:val="auto"/>
      <w:kern w:val="2"/>
      <w:sz w:val="36"/>
    </w:rPr>
  </w:style>
  <w:style w:type="paragraph" w:styleId="gray3">
    <w:name w:val="gray3"/>
    <w:basedOn w:val="default"/>
    <w:qFormat/>
    <w:pPr>
      <w:spacing w:lineRule="atLeast" w:line="200" w:before="0" w:after="0"/>
    </w:pPr>
    <w:rPr>
      <w:rFonts w:ascii="Lohit Devanagari" w:hAnsi="Lohit Devanagari"/>
      <w:color w:val="auto"/>
      <w:kern w:val="2"/>
      <w:sz w:val="36"/>
    </w:rPr>
  </w:style>
  <w:style w:type="paragraph" w:styleId="bw1">
    <w:name w:val="bw1"/>
    <w:basedOn w:val="default"/>
    <w:qFormat/>
    <w:pPr>
      <w:spacing w:lineRule="atLeast" w:line="200" w:before="0" w:after="0"/>
    </w:pPr>
    <w:rPr>
      <w:rFonts w:ascii="Lohit Devanagari" w:hAnsi="Lohit Devanagari"/>
      <w:color w:val="auto"/>
      <w:kern w:val="2"/>
      <w:sz w:val="36"/>
    </w:rPr>
  </w:style>
  <w:style w:type="paragraph" w:styleId="bw2">
    <w:name w:val="bw2"/>
    <w:basedOn w:val="default"/>
    <w:qFormat/>
    <w:pPr>
      <w:spacing w:lineRule="atLeast" w:line="200" w:before="0" w:after="0"/>
    </w:pPr>
    <w:rPr>
      <w:rFonts w:ascii="Lohit Devanagari" w:hAnsi="Lohit Devanagari"/>
      <w:color w:val="auto"/>
      <w:kern w:val="2"/>
      <w:sz w:val="36"/>
    </w:rPr>
  </w:style>
  <w:style w:type="paragraph" w:styleId="bw3">
    <w:name w:val="bw3"/>
    <w:basedOn w:val="default"/>
    <w:qFormat/>
    <w:pPr>
      <w:spacing w:lineRule="atLeast" w:line="200" w:before="0" w:after="0"/>
    </w:pPr>
    <w:rPr>
      <w:rFonts w:ascii="Lohit Devanagari" w:hAnsi="Lohit Devanagari"/>
      <w:color w:val="auto"/>
      <w:kern w:val="2"/>
      <w:sz w:val="36"/>
    </w:rPr>
  </w:style>
  <w:style w:type="paragraph" w:styleId="orange1">
    <w:name w:val="orange1"/>
    <w:basedOn w:val="default"/>
    <w:qFormat/>
    <w:pPr>
      <w:spacing w:lineRule="atLeast" w:line="200" w:before="0" w:after="0"/>
    </w:pPr>
    <w:rPr>
      <w:rFonts w:ascii="Lohit Devanagari" w:hAnsi="Lohit Devanagari"/>
      <w:color w:val="auto"/>
      <w:kern w:val="2"/>
      <w:sz w:val="36"/>
    </w:rPr>
  </w:style>
  <w:style w:type="paragraph" w:styleId="orange2">
    <w:name w:val="orange2"/>
    <w:basedOn w:val="default"/>
    <w:qFormat/>
    <w:pPr>
      <w:spacing w:lineRule="atLeast" w:line="200" w:before="0" w:after="0"/>
    </w:pPr>
    <w:rPr>
      <w:rFonts w:ascii="Lohit Devanagari" w:hAnsi="Lohit Devanagari"/>
      <w:color w:val="auto"/>
      <w:kern w:val="2"/>
      <w:sz w:val="36"/>
    </w:rPr>
  </w:style>
  <w:style w:type="paragraph" w:styleId="orange3">
    <w:name w:val="orange3"/>
    <w:basedOn w:val="default"/>
    <w:qFormat/>
    <w:pPr>
      <w:spacing w:lineRule="atLeast" w:line="200" w:before="0" w:after="0"/>
    </w:pPr>
    <w:rPr>
      <w:rFonts w:ascii="Lohit Devanagari" w:hAnsi="Lohit Devanagari"/>
      <w:color w:val="auto"/>
      <w:kern w:val="2"/>
      <w:sz w:val="36"/>
    </w:rPr>
  </w:style>
  <w:style w:type="paragraph" w:styleId="turquoise1">
    <w:name w:val="turquoise1"/>
    <w:basedOn w:val="default"/>
    <w:qFormat/>
    <w:pPr>
      <w:spacing w:lineRule="atLeast" w:line="200" w:before="0" w:after="0"/>
    </w:pPr>
    <w:rPr>
      <w:rFonts w:ascii="Lohit Devanagari" w:hAnsi="Lohit Devanagari"/>
      <w:color w:val="auto"/>
      <w:kern w:val="2"/>
      <w:sz w:val="36"/>
    </w:rPr>
  </w:style>
  <w:style w:type="paragraph" w:styleId="turquoise2">
    <w:name w:val="turquoise2"/>
    <w:basedOn w:val="default"/>
    <w:qFormat/>
    <w:pPr>
      <w:spacing w:lineRule="atLeast" w:line="200" w:before="0" w:after="0"/>
    </w:pPr>
    <w:rPr>
      <w:rFonts w:ascii="Lohit Devanagari" w:hAnsi="Lohit Devanagari"/>
      <w:color w:val="auto"/>
      <w:kern w:val="2"/>
      <w:sz w:val="36"/>
    </w:rPr>
  </w:style>
  <w:style w:type="paragraph" w:styleId="turquoise3">
    <w:name w:val="turquoise3"/>
    <w:basedOn w:val="default"/>
    <w:qFormat/>
    <w:pPr>
      <w:spacing w:lineRule="atLeast" w:line="200" w:before="0" w:after="0"/>
    </w:pPr>
    <w:rPr>
      <w:rFonts w:ascii="Lohit Devanagari" w:hAnsi="Lohit Devanagari"/>
      <w:color w:val="auto"/>
      <w:kern w:val="2"/>
      <w:sz w:val="36"/>
    </w:rPr>
  </w:style>
  <w:style w:type="paragraph" w:styleId="blue1">
    <w:name w:val="blue1"/>
    <w:basedOn w:val="default"/>
    <w:qFormat/>
    <w:pPr>
      <w:spacing w:lineRule="atLeast" w:line="200" w:before="0" w:after="0"/>
    </w:pPr>
    <w:rPr>
      <w:rFonts w:ascii="Lohit Devanagari" w:hAnsi="Lohit Devanagari"/>
      <w:color w:val="auto"/>
      <w:kern w:val="2"/>
      <w:sz w:val="36"/>
    </w:rPr>
  </w:style>
  <w:style w:type="paragraph" w:styleId="blue2">
    <w:name w:val="blue2"/>
    <w:basedOn w:val="default"/>
    <w:qFormat/>
    <w:pPr>
      <w:spacing w:lineRule="atLeast" w:line="200" w:before="0" w:after="0"/>
    </w:pPr>
    <w:rPr>
      <w:rFonts w:ascii="Lohit Devanagari" w:hAnsi="Lohit Devanagari"/>
      <w:color w:val="auto"/>
      <w:kern w:val="2"/>
      <w:sz w:val="36"/>
    </w:rPr>
  </w:style>
  <w:style w:type="paragraph" w:styleId="blue3">
    <w:name w:val="blue3"/>
    <w:basedOn w:val="default"/>
    <w:qFormat/>
    <w:pPr>
      <w:spacing w:lineRule="atLeast" w:line="200" w:before="0" w:after="0"/>
    </w:pPr>
    <w:rPr>
      <w:rFonts w:ascii="Lohit Devanagari" w:hAnsi="Lohit Devanagari"/>
      <w:color w:val="auto"/>
      <w:kern w:val="2"/>
      <w:sz w:val="36"/>
    </w:rPr>
  </w:style>
  <w:style w:type="paragraph" w:styleId="sun1">
    <w:name w:val="sun1"/>
    <w:basedOn w:val="default"/>
    <w:qFormat/>
    <w:pPr>
      <w:spacing w:lineRule="atLeast" w:line="200" w:before="0" w:after="0"/>
    </w:pPr>
    <w:rPr>
      <w:rFonts w:ascii="Lohit Devanagari" w:hAnsi="Lohit Devanagari"/>
      <w:color w:val="auto"/>
      <w:kern w:val="2"/>
      <w:sz w:val="36"/>
    </w:rPr>
  </w:style>
  <w:style w:type="paragraph" w:styleId="sun2">
    <w:name w:val="sun2"/>
    <w:basedOn w:val="default"/>
    <w:qFormat/>
    <w:pPr>
      <w:spacing w:lineRule="atLeast" w:line="200" w:before="0" w:after="0"/>
    </w:pPr>
    <w:rPr>
      <w:rFonts w:ascii="Lohit Devanagari" w:hAnsi="Lohit Devanagari"/>
      <w:color w:val="auto"/>
      <w:kern w:val="2"/>
      <w:sz w:val="36"/>
    </w:rPr>
  </w:style>
  <w:style w:type="paragraph" w:styleId="sun3">
    <w:name w:val="sun3"/>
    <w:basedOn w:val="default"/>
    <w:qFormat/>
    <w:pPr>
      <w:spacing w:lineRule="atLeast" w:line="200" w:before="0" w:after="0"/>
    </w:pPr>
    <w:rPr>
      <w:rFonts w:ascii="Lohit Devanagari" w:hAnsi="Lohit Devanagari"/>
      <w:color w:val="auto"/>
      <w:kern w:val="2"/>
      <w:sz w:val="36"/>
    </w:rPr>
  </w:style>
  <w:style w:type="paragraph" w:styleId="earth1">
    <w:name w:val="earth1"/>
    <w:basedOn w:val="default"/>
    <w:qFormat/>
    <w:pPr>
      <w:spacing w:lineRule="atLeast" w:line="200" w:before="0" w:after="0"/>
    </w:pPr>
    <w:rPr>
      <w:rFonts w:ascii="Lohit Devanagari" w:hAnsi="Lohit Devanagari"/>
      <w:color w:val="auto"/>
      <w:kern w:val="2"/>
      <w:sz w:val="36"/>
    </w:rPr>
  </w:style>
  <w:style w:type="paragraph" w:styleId="earth2">
    <w:name w:val="earth2"/>
    <w:basedOn w:val="default"/>
    <w:qFormat/>
    <w:pPr>
      <w:spacing w:lineRule="atLeast" w:line="200" w:before="0" w:after="0"/>
    </w:pPr>
    <w:rPr>
      <w:rFonts w:ascii="Lohit Devanagari" w:hAnsi="Lohit Devanagari"/>
      <w:color w:val="auto"/>
      <w:kern w:val="2"/>
      <w:sz w:val="36"/>
    </w:rPr>
  </w:style>
  <w:style w:type="paragraph" w:styleId="earth3">
    <w:name w:val="earth3"/>
    <w:basedOn w:val="default"/>
    <w:qFormat/>
    <w:pPr>
      <w:spacing w:lineRule="atLeast" w:line="200" w:before="0" w:after="0"/>
    </w:pPr>
    <w:rPr>
      <w:rFonts w:ascii="Lohit Devanagari" w:hAnsi="Lohit Devanagari"/>
      <w:color w:val="auto"/>
      <w:kern w:val="2"/>
      <w:sz w:val="36"/>
    </w:rPr>
  </w:style>
  <w:style w:type="paragraph" w:styleId="green1">
    <w:name w:val="green1"/>
    <w:basedOn w:val="default"/>
    <w:qFormat/>
    <w:pPr>
      <w:spacing w:lineRule="atLeast" w:line="200" w:before="0" w:after="0"/>
    </w:pPr>
    <w:rPr>
      <w:rFonts w:ascii="Lohit Devanagari" w:hAnsi="Lohit Devanagari"/>
      <w:color w:val="auto"/>
      <w:kern w:val="2"/>
      <w:sz w:val="36"/>
    </w:rPr>
  </w:style>
  <w:style w:type="paragraph" w:styleId="green2">
    <w:name w:val="green2"/>
    <w:basedOn w:val="default"/>
    <w:qFormat/>
    <w:pPr>
      <w:spacing w:lineRule="atLeast" w:line="200" w:before="0" w:after="0"/>
    </w:pPr>
    <w:rPr>
      <w:rFonts w:ascii="Lohit Devanagari" w:hAnsi="Lohit Devanagari"/>
      <w:color w:val="auto"/>
      <w:kern w:val="2"/>
      <w:sz w:val="36"/>
    </w:rPr>
  </w:style>
  <w:style w:type="paragraph" w:styleId="green3">
    <w:name w:val="green3"/>
    <w:basedOn w:val="default"/>
    <w:qFormat/>
    <w:pPr>
      <w:spacing w:lineRule="atLeast" w:line="200" w:before="0" w:after="0"/>
    </w:pPr>
    <w:rPr>
      <w:rFonts w:ascii="Lohit Devanagari" w:hAnsi="Lohit Devanagari"/>
      <w:color w:val="auto"/>
      <w:kern w:val="2"/>
      <w:sz w:val="36"/>
    </w:rPr>
  </w:style>
  <w:style w:type="paragraph" w:styleId="seetang1">
    <w:name w:val="seetang1"/>
    <w:basedOn w:val="default"/>
    <w:qFormat/>
    <w:pPr>
      <w:spacing w:lineRule="atLeast" w:line="200" w:before="0" w:after="0"/>
    </w:pPr>
    <w:rPr>
      <w:rFonts w:ascii="Lohit Devanagari" w:hAnsi="Lohit Devanagari"/>
      <w:color w:val="auto"/>
      <w:kern w:val="2"/>
      <w:sz w:val="36"/>
    </w:rPr>
  </w:style>
  <w:style w:type="paragraph" w:styleId="seetang2">
    <w:name w:val="seetang2"/>
    <w:basedOn w:val="default"/>
    <w:qFormat/>
    <w:pPr>
      <w:spacing w:lineRule="atLeast" w:line="200" w:before="0" w:after="0"/>
    </w:pPr>
    <w:rPr>
      <w:rFonts w:ascii="Lohit Devanagari" w:hAnsi="Lohit Devanagari"/>
      <w:color w:val="auto"/>
      <w:kern w:val="2"/>
      <w:sz w:val="36"/>
    </w:rPr>
  </w:style>
  <w:style w:type="paragraph" w:styleId="seetang3">
    <w:name w:val="seetang3"/>
    <w:basedOn w:val="default"/>
    <w:qFormat/>
    <w:pPr>
      <w:spacing w:lineRule="atLeast" w:line="200" w:before="0" w:after="0"/>
    </w:pPr>
    <w:rPr>
      <w:rFonts w:ascii="Lohit Devanagari" w:hAnsi="Lohit Devanagari"/>
      <w:color w:val="auto"/>
      <w:kern w:val="2"/>
      <w:sz w:val="36"/>
    </w:rPr>
  </w:style>
  <w:style w:type="paragraph" w:styleId="lightblue1">
    <w:name w:val="lightblue1"/>
    <w:basedOn w:val="default"/>
    <w:qFormat/>
    <w:pPr>
      <w:spacing w:lineRule="atLeast" w:line="200" w:before="0" w:after="0"/>
    </w:pPr>
    <w:rPr>
      <w:rFonts w:ascii="Lohit Devanagari" w:hAnsi="Lohit Devanagari"/>
      <w:color w:val="auto"/>
      <w:kern w:val="2"/>
      <w:sz w:val="36"/>
    </w:rPr>
  </w:style>
  <w:style w:type="paragraph" w:styleId="lightblue2">
    <w:name w:val="lightblue2"/>
    <w:basedOn w:val="default"/>
    <w:qFormat/>
    <w:pPr>
      <w:spacing w:lineRule="atLeast" w:line="200" w:before="0" w:after="0"/>
    </w:pPr>
    <w:rPr>
      <w:rFonts w:ascii="Lohit Devanagari" w:hAnsi="Lohit Devanagari"/>
      <w:color w:val="auto"/>
      <w:kern w:val="2"/>
      <w:sz w:val="36"/>
    </w:rPr>
  </w:style>
  <w:style w:type="paragraph" w:styleId="lightblue3">
    <w:name w:val="lightblue3"/>
    <w:basedOn w:val="default"/>
    <w:qFormat/>
    <w:pPr>
      <w:spacing w:lineRule="atLeast" w:line="200" w:before="0" w:after="0"/>
    </w:pPr>
    <w:rPr>
      <w:rFonts w:ascii="Lohit Devanagari" w:hAnsi="Lohit Devanagari"/>
      <w:color w:val="auto"/>
      <w:kern w:val="2"/>
      <w:sz w:val="36"/>
    </w:rPr>
  </w:style>
  <w:style w:type="paragraph" w:styleId="yellow1">
    <w:name w:val="yellow1"/>
    <w:basedOn w:val="default"/>
    <w:qFormat/>
    <w:pPr>
      <w:spacing w:lineRule="atLeast" w:line="200" w:before="0" w:after="0"/>
    </w:pPr>
    <w:rPr>
      <w:rFonts w:ascii="Lohit Devanagari" w:hAnsi="Lohit Devanagari"/>
      <w:color w:val="auto"/>
      <w:kern w:val="2"/>
      <w:sz w:val="36"/>
    </w:rPr>
  </w:style>
  <w:style w:type="paragraph" w:styleId="yellow2">
    <w:name w:val="yellow2"/>
    <w:basedOn w:val="default"/>
    <w:qFormat/>
    <w:pPr>
      <w:spacing w:lineRule="atLeast" w:line="200" w:before="0" w:after="0"/>
    </w:pPr>
    <w:rPr>
      <w:rFonts w:ascii="Lohit Devanagari" w:hAnsi="Lohit Devanagari"/>
      <w:color w:val="auto"/>
      <w:kern w:val="2"/>
      <w:sz w:val="36"/>
    </w:rPr>
  </w:style>
  <w:style w:type="paragraph" w:styleId="yellow3">
    <w:name w:val="yellow3"/>
    <w:basedOn w:val="default"/>
    <w:qFormat/>
    <w:pPr>
      <w:spacing w:lineRule="atLeast" w:line="200" w:before="0" w:after="0"/>
    </w:pPr>
    <w:rPr>
      <w:rFonts w:ascii="Lohit Devanagari" w:hAnsi="Lohit Devanagari"/>
      <w:color w:val="auto"/>
      <w:kern w:val="2"/>
      <w:sz w:val="36"/>
    </w:rPr>
  </w:style>
  <w:style w:type="paragraph" w:styleId="Backgroundobjects">
    <w:name w:val="Background objects"/>
    <w:qFormat/>
    <w:pPr>
      <w:keepNext w:val="false"/>
      <w:keepLines w:val="false"/>
      <w:pageBreakBefore w:val="false"/>
      <w:widowControl w:val="false"/>
      <w:suppressAutoHyphens w:val="false"/>
      <w:overflowPunct w:val="true"/>
      <w:bidi w:val="0"/>
      <w:snapToGrid w:val="true"/>
      <w:spacing w:lineRule="auto" w:line="240" w:before="0" w:after="0"/>
      <w:jc w:val="lef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el-GR" w:eastAsia="zh-CN" w:bidi="hi-IN"/>
    </w:rPr>
  </w:style>
  <w:style w:type="paragraph" w:styleId="Background">
    <w:name w:val="Background"/>
    <w:qFormat/>
    <w:pPr>
      <w:keepNext w:val="false"/>
      <w:keepLines w:val="false"/>
      <w:pageBreakBefore w:val="false"/>
      <w:widowControl w:val="false"/>
      <w:suppressAutoHyphens w:val="false"/>
      <w:overflowPunct w:val="true"/>
      <w:bidi w:val="0"/>
      <w:snapToGrid w:val="true"/>
      <w:spacing w:lineRule="auto" w:line="240" w:before="0" w:after="0"/>
      <w:jc w:val="lef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el-GR" w:eastAsia="zh-CN" w:bidi="hi-IN"/>
    </w:rPr>
  </w:style>
  <w:style w:type="paragraph" w:styleId="Notes">
    <w:name w:val="Notes"/>
    <w:qFormat/>
    <w:pPr>
      <w:keepNext w:val="false"/>
      <w:keepLines w:val="false"/>
      <w:pageBreakBefore w:val="false"/>
      <w:widowControl w:val="false"/>
      <w:suppressAutoHyphens w:val="false"/>
      <w:overflowPunct w:val="true"/>
      <w:bidi w:val="0"/>
      <w:snapToGrid w:val="true"/>
      <w:spacing w:lineRule="auto" w:line="240" w:before="0" w:after="0"/>
      <w:ind w:hanging="340" w:left="340" w:right="0"/>
      <w:jc w:val="lef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40"/>
      <w:sz w:val="40"/>
      <w:szCs w:val="24"/>
      <w:u w:val="none"/>
      <w:shd w:fill="auto" w:val="clear"/>
      <w:vertAlign w:val="baseline"/>
      <w:em w:val="none"/>
      <w:lang w:val="el-GR" w:eastAsia="zh-CN" w:bidi="hi-IN"/>
    </w:rPr>
  </w:style>
  <w:style w:type="paragraph" w:styleId="Outline1">
    <w:name w:val="Outline 1"/>
    <w:qFormat/>
    <w:pPr>
      <w:keepNext w:val="false"/>
      <w:keepLines w:val="false"/>
      <w:pageBreakBefore w:val="false"/>
      <w:widowControl w:val="false"/>
      <w:suppressAutoHyphens w:val="false"/>
      <w:overflowPunct w:val="true"/>
      <w:bidi w:val="0"/>
      <w:snapToGrid w:val="true"/>
      <w:spacing w:lineRule="auto" w:line="240" w:before="283" w:after="0"/>
      <w:jc w:val="lef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64"/>
      <w:sz w:val="64"/>
      <w:szCs w:val="24"/>
      <w:u w:val="none"/>
      <w:shd w:fill="auto" w:val="clear"/>
      <w:vertAlign w:val="baseline"/>
      <w:em w:val="none"/>
      <w:lang w:val="el-GR" w:eastAsia="zh-CN" w:bidi="hi-IN"/>
    </w:rPr>
  </w:style>
  <w:style w:type="paragraph" w:styleId="Outline2">
    <w:name w:val="Outline 2"/>
    <w:basedOn w:val="Outline1"/>
    <w:qFormat/>
    <w:pPr>
      <w:spacing w:before="227" w:after="0"/>
    </w:pPr>
    <w:rPr>
      <w:rFonts w:ascii="Lohit Devanagari" w:hAnsi="Lohit Devanagari"/>
      <w:b w:val="false"/>
      <w:i w:val="false"/>
      <w:strike w:val="false"/>
      <w:dstrike w:val="false"/>
      <w:outline w:val="false"/>
      <w:shadow w:val="false"/>
      <w:color w:val="auto"/>
      <w:spacing w:val="0"/>
      <w:kern w:val="2"/>
      <w:sz w:val="56"/>
      <w:u w:val="none"/>
      <w:em w:val="none"/>
    </w:rPr>
  </w:style>
  <w:style w:type="paragraph" w:styleId="Outline3">
    <w:name w:val="Outline 3"/>
    <w:basedOn w:val="Outline2"/>
    <w:qFormat/>
    <w:pPr>
      <w:spacing w:before="170" w:after="0"/>
    </w:pPr>
    <w:rPr>
      <w:rFonts w:ascii="Lohit Devanagari" w:hAnsi="Lohit Devanagari"/>
      <w:b w:val="false"/>
      <w:i w:val="false"/>
      <w:strike w:val="false"/>
      <w:dstrike w:val="false"/>
      <w:outline w:val="false"/>
      <w:shadow w:val="false"/>
      <w:color w:val="auto"/>
      <w:spacing w:val="0"/>
      <w:kern w:val="2"/>
      <w:sz w:val="48"/>
      <w:u w:val="none"/>
      <w:em w:val="none"/>
    </w:rPr>
  </w:style>
  <w:style w:type="paragraph" w:styleId="Outline4">
    <w:name w:val="Outline 4"/>
    <w:basedOn w:val="Outline3"/>
    <w:qFormat/>
    <w:pPr>
      <w:spacing w:before="113"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Outline5">
    <w:name w:val="Outline 5"/>
    <w:basedOn w:val="Outline4"/>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Outline6">
    <w:name w:val="Outline 6"/>
    <w:basedOn w:val="Outline5"/>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Outline7">
    <w:name w:val="Outline 7"/>
    <w:basedOn w:val="Outline6"/>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Outline8">
    <w:name w:val="Outline 8"/>
    <w:basedOn w:val="Outline7"/>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Outline9">
    <w:name w:val="Outline 9"/>
    <w:basedOn w:val="Outline8"/>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LTGliederung1">
    <w:name w:val="Default~LT~Gliederung 1"/>
    <w:qFormat/>
    <w:pPr>
      <w:keepNext w:val="false"/>
      <w:keepLines w:val="false"/>
      <w:pageBreakBefore w:val="false"/>
      <w:widowControl w:val="false"/>
      <w:suppressAutoHyphens w:val="false"/>
      <w:overflowPunct w:val="true"/>
      <w:bidi w:val="0"/>
      <w:snapToGrid w:val="true"/>
      <w:spacing w:lineRule="auto" w:line="240" w:before="283" w:after="0"/>
      <w:jc w:val="lef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64"/>
      <w:sz w:val="64"/>
      <w:szCs w:val="24"/>
      <w:u w:val="none"/>
      <w:shd w:fill="auto" w:val="clear"/>
      <w:vertAlign w:val="baseline"/>
      <w:em w:val="none"/>
      <w:lang w:val="el-GR" w:eastAsia="zh-CN" w:bidi="hi-IN"/>
    </w:rPr>
  </w:style>
  <w:style w:type="paragraph" w:styleId="DefaultLTGliederung2">
    <w:name w:val="Default~LT~Gliederung 2"/>
    <w:basedOn w:val="DefaultLTGliederung1"/>
    <w:qFormat/>
    <w:pPr>
      <w:spacing w:before="227" w:after="0"/>
    </w:pPr>
    <w:rPr>
      <w:rFonts w:ascii="Lohit Devanagari" w:hAnsi="Lohit Devanagari"/>
      <w:b w:val="false"/>
      <w:i w:val="false"/>
      <w:strike w:val="false"/>
      <w:dstrike w:val="false"/>
      <w:outline w:val="false"/>
      <w:shadow w:val="false"/>
      <w:color w:val="auto"/>
      <w:spacing w:val="0"/>
      <w:kern w:val="2"/>
      <w:sz w:val="56"/>
      <w:u w:val="none"/>
      <w:em w:val="none"/>
    </w:rPr>
  </w:style>
  <w:style w:type="paragraph" w:styleId="DefaultLTGliederung3">
    <w:name w:val="Default~LT~Gliederung 3"/>
    <w:basedOn w:val="DefaultLTGliederung2"/>
    <w:qFormat/>
    <w:pPr>
      <w:spacing w:before="170" w:after="0"/>
    </w:pPr>
    <w:rPr>
      <w:rFonts w:ascii="Lohit Devanagari" w:hAnsi="Lohit Devanagari"/>
      <w:b w:val="false"/>
      <w:i w:val="false"/>
      <w:strike w:val="false"/>
      <w:dstrike w:val="false"/>
      <w:outline w:val="false"/>
      <w:shadow w:val="false"/>
      <w:color w:val="auto"/>
      <w:spacing w:val="0"/>
      <w:kern w:val="2"/>
      <w:sz w:val="48"/>
      <w:u w:val="none"/>
      <w:em w:val="none"/>
    </w:rPr>
  </w:style>
  <w:style w:type="paragraph" w:styleId="DefaultLTGliederung4">
    <w:name w:val="Default~LT~Gliederung 4"/>
    <w:basedOn w:val="DefaultLTGliederung3"/>
    <w:qFormat/>
    <w:pPr>
      <w:spacing w:before="113"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LTGliederung5">
    <w:name w:val="Default~LT~Gliederung 5"/>
    <w:basedOn w:val="DefaultLTGliederung4"/>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LTGliederung6">
    <w:name w:val="Default~LT~Gliederung 6"/>
    <w:basedOn w:val="DefaultLTGliederung5"/>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LTGliederung7">
    <w:name w:val="Default~LT~Gliederung 7"/>
    <w:basedOn w:val="DefaultLTGliederung6"/>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LTGliederung8">
    <w:name w:val="Default~LT~Gliederung 8"/>
    <w:basedOn w:val="DefaultLTGliederung7"/>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LTGliederung9">
    <w:name w:val="Default~LT~Gliederung 9"/>
    <w:basedOn w:val="DefaultLTGliederung8"/>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LTTitel">
    <w:name w:val="Default~LT~Titel"/>
    <w:qFormat/>
    <w:pPr>
      <w:keepNext w:val="false"/>
      <w:keepLines w:val="false"/>
      <w:pageBreakBefore w:val="false"/>
      <w:widowControl w:val="false"/>
      <w:suppressAutoHyphens w:val="false"/>
      <w:overflowPunct w:val="true"/>
      <w:bidi w:val="0"/>
      <w:snapToGrid w:val="true"/>
      <w:spacing w:lineRule="auto" w:line="240" w:before="0" w:after="0"/>
      <w:jc w:val="center"/>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88"/>
      <w:sz w:val="88"/>
      <w:szCs w:val="24"/>
      <w:u w:val="none"/>
      <w:shd w:fill="auto" w:val="clear"/>
      <w:vertAlign w:val="baseline"/>
      <w:em w:val="none"/>
      <w:lang w:val="el-GR" w:eastAsia="zh-CN" w:bidi="hi-IN"/>
    </w:rPr>
  </w:style>
  <w:style w:type="paragraph" w:styleId="DefaultLTUntertitel">
    <w:name w:val="Default~LT~Untertitel"/>
    <w:qFormat/>
    <w:pPr>
      <w:keepNext w:val="false"/>
      <w:keepLines w:val="false"/>
      <w:pageBreakBefore w:val="false"/>
      <w:widowControl w:val="false"/>
      <w:suppressAutoHyphens w:val="false"/>
      <w:overflowPunct w:val="true"/>
      <w:bidi w:val="0"/>
      <w:snapToGrid w:val="true"/>
      <w:spacing w:lineRule="auto" w:line="240" w:before="0" w:after="0"/>
      <w:jc w:val="center"/>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64"/>
      <w:sz w:val="64"/>
      <w:szCs w:val="24"/>
      <w:u w:val="none"/>
      <w:shd w:fill="auto" w:val="clear"/>
      <w:vertAlign w:val="baseline"/>
      <w:em w:val="none"/>
      <w:lang w:val="el-GR" w:eastAsia="zh-CN" w:bidi="hi-IN"/>
    </w:rPr>
  </w:style>
  <w:style w:type="paragraph" w:styleId="DefaultLTNotizen">
    <w:name w:val="Default~LT~Notizen"/>
    <w:qFormat/>
    <w:pPr>
      <w:keepNext w:val="false"/>
      <w:keepLines w:val="false"/>
      <w:pageBreakBefore w:val="false"/>
      <w:widowControl w:val="false"/>
      <w:suppressAutoHyphens w:val="false"/>
      <w:overflowPunct w:val="true"/>
      <w:bidi w:val="0"/>
      <w:snapToGrid w:val="true"/>
      <w:spacing w:lineRule="auto" w:line="240" w:before="0" w:after="0"/>
      <w:ind w:hanging="340" w:left="340" w:right="0"/>
      <w:jc w:val="lef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40"/>
      <w:sz w:val="40"/>
      <w:szCs w:val="24"/>
      <w:u w:val="none"/>
      <w:shd w:fill="auto" w:val="clear"/>
      <w:vertAlign w:val="baseline"/>
      <w:em w:val="none"/>
      <w:lang w:val="el-GR" w:eastAsia="zh-CN" w:bidi="hi-IN"/>
    </w:rPr>
  </w:style>
  <w:style w:type="paragraph" w:styleId="DefaultLTHintergrundobjekte">
    <w:name w:val="Default~LT~Hintergrundobjekte"/>
    <w:qFormat/>
    <w:pPr>
      <w:keepNext w:val="false"/>
      <w:keepLines w:val="false"/>
      <w:pageBreakBefore w:val="false"/>
      <w:widowControl w:val="false"/>
      <w:suppressAutoHyphens w:val="false"/>
      <w:overflowPunct w:val="true"/>
      <w:bidi w:val="0"/>
      <w:snapToGrid w:val="true"/>
      <w:spacing w:lineRule="auto" w:line="240" w:before="0" w:after="0"/>
      <w:jc w:val="lef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el-GR" w:eastAsia="zh-CN" w:bidi="hi-IN"/>
    </w:rPr>
  </w:style>
  <w:style w:type="paragraph" w:styleId="DefaultLTHintergrund">
    <w:name w:val="Default~LT~Hintergrund"/>
    <w:qFormat/>
    <w:pPr>
      <w:keepNext w:val="false"/>
      <w:keepLines w:val="false"/>
      <w:pageBreakBefore w:val="false"/>
      <w:widowControl w:val="false"/>
      <w:suppressAutoHyphens w:val="false"/>
      <w:overflowPunct w:val="true"/>
      <w:bidi w:val="0"/>
      <w:snapToGrid w:val="true"/>
      <w:spacing w:lineRule="auto" w:line="240" w:before="0" w:after="0"/>
      <w:jc w:val="lef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el-GR"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eellak.ellak.gr/" TargetMode="External"/><Relationship Id="rId4" Type="http://schemas.openxmlformats.org/officeDocument/2006/relationships/hyperlink" Target="http://wiki.creativecommons.org/Greece" TargetMode="External"/><Relationship Id="rId5" Type="http://schemas.openxmlformats.org/officeDocument/2006/relationships/hyperlink" Target="http://www.communia-association.org/" TargetMode="External"/><Relationship Id="rId6" Type="http://schemas.openxmlformats.org/officeDocument/2006/relationships/hyperlink" Target="http://opendatainstitute.org/" TargetMode="External"/><Relationship Id="rId7" Type="http://schemas.openxmlformats.org/officeDocument/2006/relationships/hyperlink" Target="http://internationalbudget.org/what-we-do/major-ibp-initiatives/open-budget-initiative" TargetMode="Externa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1941</TotalTime>
  <Application>LibreOffice/24.2.7.2$Linux_X86_64 LibreOffice_project/420$Build-2</Application>
  <AppVersion>15.0000</AppVersion>
  <Pages>2</Pages>
  <Words>537</Words>
  <Characters>3561</Characters>
  <CharactersWithSpaces>4094</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2022-01-24T12:42:00Z</dcterms:created>
  <dc:creator/>
  <dc:description/>
  <dc:language>el-GR</dc:language>
  <cp:lastModifiedBy/>
  <dcterms:modified xsi:type="dcterms:W3CDTF">2025-11-19T13:53:21Z</dcterms:modified>
  <cp:revision>389</cp:revision>
  <dc:subject/>
  <dc:title/>
</cp:coreProperties>
</file>

<file path=docProps/custom.xml><?xml version="1.0" encoding="utf-8"?>
<Properties xmlns="http://schemas.openxmlformats.org/officeDocument/2006/custom-properties" xmlns:vt="http://schemas.openxmlformats.org/officeDocument/2006/docPropsVTypes"/>
</file>